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02" w:rsidRPr="009F2F4A" w:rsidRDefault="00480F0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480F02" w:rsidRPr="009F2F4A" w:rsidRDefault="00480F02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480F02" w:rsidRPr="009F2F4A" w:rsidRDefault="00480F02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480F02" w:rsidRPr="009F2F4A" w:rsidRDefault="00480F02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480F02" w:rsidRPr="009F2F4A" w:rsidRDefault="00480F02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480F02" w:rsidRPr="009F2F4A" w:rsidRDefault="00480F02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480F02" w:rsidRPr="009F2F4A" w:rsidRDefault="00480F02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0F02" w:rsidRPr="009F2F4A" w:rsidRDefault="00480F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80F02" w:rsidRPr="009F2F4A" w:rsidRDefault="00480F02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0F02" w:rsidRPr="009F2F4A" w:rsidRDefault="00480F02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480F02" w:rsidRPr="009F2F4A" w:rsidRDefault="00480F02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480F02" w:rsidRPr="009F2F4A" w:rsidRDefault="00480F0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0F02" w:rsidRPr="00435883" w:rsidRDefault="00480F02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480F02" w:rsidRPr="00435883" w:rsidRDefault="00480F02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480F02" w:rsidRPr="00435883" w:rsidRDefault="00480F02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480F02" w:rsidRDefault="00480F02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480F02" w:rsidRPr="009F2F4A" w:rsidRDefault="00480F02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F2F4A">
        <w:rPr>
          <w:rFonts w:ascii="Arial" w:hAnsi="Arial" w:cs="Arial"/>
          <w:b/>
          <w:sz w:val="21"/>
          <w:szCs w:val="21"/>
          <w:u w:val="single"/>
        </w:rPr>
        <w:br/>
      </w:r>
    </w:p>
    <w:p w:rsidR="00480F02" w:rsidRPr="009F2F4A" w:rsidRDefault="00480F02" w:rsidP="00387584">
      <w:pPr>
        <w:spacing w:after="0" w:line="312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F2F4A">
        <w:rPr>
          <w:rFonts w:ascii="Arial" w:hAnsi="Arial" w:cs="Arial"/>
          <w:sz w:val="21"/>
          <w:szCs w:val="21"/>
        </w:rPr>
        <w:br/>
      </w:r>
      <w:r w:rsidRPr="009F2F4A">
        <w:rPr>
          <w:rFonts w:ascii="Arial" w:hAnsi="Arial" w:cs="Arial"/>
          <w:bCs/>
          <w:szCs w:val="24"/>
        </w:rPr>
        <w:t xml:space="preserve">(oznaczenie sprawy: </w:t>
      </w:r>
      <w:r w:rsidRPr="009F2F4A">
        <w:rPr>
          <w:rFonts w:ascii="Arial" w:hAnsi="Arial" w:cs="Arial"/>
          <w:b/>
        </w:rPr>
        <w:t>GK.271.</w:t>
      </w:r>
      <w:r>
        <w:rPr>
          <w:rFonts w:ascii="Arial" w:hAnsi="Arial" w:cs="Arial"/>
          <w:b/>
        </w:rPr>
        <w:t>6</w:t>
      </w:r>
      <w:r w:rsidRPr="009F2F4A">
        <w:rPr>
          <w:rFonts w:ascii="Arial" w:hAnsi="Arial" w:cs="Arial"/>
          <w:b/>
        </w:rPr>
        <w:t>.2018</w:t>
      </w:r>
      <w:r w:rsidRPr="009F2F4A">
        <w:rPr>
          <w:rFonts w:ascii="Arial" w:hAnsi="Arial" w:cs="Arial"/>
        </w:rPr>
        <w:t>, pn. „</w:t>
      </w:r>
      <w:r w:rsidRPr="00325F4E">
        <w:rPr>
          <w:rFonts w:ascii="Arial" w:hAnsi="Arial" w:cs="Arial"/>
          <w:b/>
        </w:rPr>
        <w:t>Wykonanie robót budowlanych w ramach projektu pn. „</w:t>
      </w:r>
      <w:r w:rsidRPr="00325F4E">
        <w:rPr>
          <w:rFonts w:ascii="Arial" w:hAnsi="Arial" w:cs="Arial"/>
          <w:b/>
          <w:spacing w:val="7"/>
        </w:rPr>
        <w:t>Poprawa ekomobilności miejskiej na terenie Gminy Jonkowo</w:t>
      </w:r>
      <w:r w:rsidRPr="00325F4E">
        <w:rPr>
          <w:rFonts w:ascii="Arial" w:hAnsi="Arial" w:cs="Arial"/>
          <w:b/>
        </w:rPr>
        <w:t>”</w:t>
      </w:r>
      <w:r w:rsidRPr="00E33975">
        <w:rPr>
          <w:rFonts w:ascii="Arial" w:hAnsi="Arial" w:cs="Arial"/>
          <w:sz w:val="23"/>
          <w:szCs w:val="23"/>
        </w:rPr>
        <w:t xml:space="preserve">– </w:t>
      </w:r>
      <w:r w:rsidRPr="001D1A7B">
        <w:rPr>
          <w:rFonts w:ascii="Arial" w:hAnsi="Arial" w:cs="Arial"/>
          <w:b/>
        </w:rPr>
        <w:t>części stanowiącej inwestycję Powiatu Olsztyńskiego</w:t>
      </w:r>
      <w:r w:rsidRPr="009F2F4A">
        <w:rPr>
          <w:rFonts w:ascii="Arial" w:hAnsi="Arial" w:cs="Arial"/>
        </w:rPr>
        <w:t>”</w:t>
      </w:r>
      <w:r w:rsidRPr="009F2F4A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9F2F4A">
        <w:rPr>
          <w:rFonts w:ascii="Arial" w:hAnsi="Arial" w:cs="Arial"/>
          <w:i/>
          <w:sz w:val="16"/>
          <w:szCs w:val="16"/>
        </w:rPr>
        <w:t xml:space="preserve">, </w:t>
      </w:r>
      <w:r w:rsidRPr="009F2F4A">
        <w:rPr>
          <w:rFonts w:ascii="Arial" w:hAnsi="Arial" w:cs="Arial"/>
          <w:sz w:val="21"/>
          <w:szCs w:val="21"/>
        </w:rPr>
        <w:t>oświadczam, co następuje:</w:t>
      </w:r>
    </w:p>
    <w:p w:rsidR="00480F02" w:rsidRPr="00375C2F" w:rsidRDefault="00480F02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480F02" w:rsidRPr="009F2F4A" w:rsidRDefault="00480F02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480F02" w:rsidRPr="009F2F4A" w:rsidRDefault="00480F0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0F02" w:rsidRDefault="00480F02" w:rsidP="007330F0">
      <w:pPr>
        <w:spacing w:after="0" w:line="36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7330F0">
        <w:rPr>
          <w:rFonts w:ascii="Arial" w:hAnsi="Arial" w:cs="Arial"/>
          <w:b/>
          <w:szCs w:val="24"/>
        </w:rPr>
        <w:t>Oświadczam, że spełniam warunki udziału w postępowaniu określone przez</w:t>
      </w:r>
      <w:r w:rsidRPr="007330F0">
        <w:rPr>
          <w:rFonts w:ascii="Arial" w:hAnsi="Arial" w:cs="Arial"/>
          <w:b/>
          <w:color w:val="FF0000"/>
          <w:szCs w:val="24"/>
        </w:rPr>
        <w:t xml:space="preserve"> </w:t>
      </w:r>
      <w:r w:rsidRPr="007330F0">
        <w:rPr>
          <w:rFonts w:ascii="Arial" w:hAnsi="Arial" w:cs="Arial"/>
          <w:b/>
          <w:szCs w:val="24"/>
        </w:rPr>
        <w:t>Zamawiającego</w:t>
      </w:r>
      <w:r w:rsidRPr="007330F0">
        <w:rPr>
          <w:rFonts w:ascii="Arial" w:hAnsi="Arial" w:cs="Arial"/>
          <w:szCs w:val="24"/>
        </w:rPr>
        <w:t xml:space="preserve"> </w:t>
      </w:r>
      <w:r w:rsidRPr="004A6318">
        <w:rPr>
          <w:rFonts w:ascii="Arial" w:hAnsi="Arial" w:cs="Arial"/>
          <w:sz w:val="24"/>
          <w:szCs w:val="24"/>
        </w:rPr>
        <w:t>w</w:t>
      </w:r>
      <w:r w:rsidRPr="00375C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SIWZ  Części I Instrukcje dla Wykonawców - rozdz. VIII Warunki udziału </w:t>
      </w:r>
    </w:p>
    <w:p w:rsidR="00480F02" w:rsidRDefault="00480F02" w:rsidP="007330F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>w postępowaniu: ust.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 </w:t>
      </w: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>2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>.</w:t>
      </w: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  </w:t>
      </w:r>
      <w:r w:rsidRPr="00387584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Zdolność techniczna lub zawodowa Wymagane doświadczeni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e           </w:t>
      </w:r>
    </w:p>
    <w:p w:rsidR="00480F02" w:rsidRPr="007330F0" w:rsidRDefault="00480F02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480F02" w:rsidRPr="007330F0" w:rsidRDefault="00480F02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480F02" w:rsidRPr="00375C2F" w:rsidRDefault="00480F02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480F02" w:rsidRPr="004A6318" w:rsidRDefault="00480F02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480F02" w:rsidRPr="004A6318" w:rsidRDefault="00480F0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F02" w:rsidRPr="00387584" w:rsidRDefault="00480F02" w:rsidP="00387584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480F02" w:rsidRDefault="00480F02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480F02" w:rsidRPr="00387584" w:rsidRDefault="00480F02" w:rsidP="00387584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480F02" w:rsidRPr="009F2F4A" w:rsidRDefault="00480F02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480F02" w:rsidRPr="009F2F4A" w:rsidRDefault="00480F02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480F02" w:rsidRPr="009F2F4A" w:rsidRDefault="00480F02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</w:t>
      </w:r>
    </w:p>
    <w:p w:rsidR="00480F02" w:rsidRPr="009F2F4A" w:rsidRDefault="00480F02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480F02" w:rsidRPr="009F2F4A" w:rsidRDefault="00480F02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480F02" w:rsidRPr="009F2F4A" w:rsidRDefault="00480F02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480F02" w:rsidRPr="00D46F6D" w:rsidRDefault="00480F02" w:rsidP="00D46F6D">
      <w:pPr>
        <w:spacing w:before="120" w:after="0" w:line="240" w:lineRule="auto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zamawiającego </w:t>
      </w:r>
      <w:r w:rsidRPr="00D46F6D">
        <w:rPr>
          <w:rFonts w:ascii="Arial" w:hAnsi="Arial" w:cs="Arial"/>
          <w:sz w:val="23"/>
          <w:szCs w:val="23"/>
        </w:rPr>
        <w:t xml:space="preserve">w </w:t>
      </w:r>
      <w:r w:rsidRPr="00D46F6D">
        <w:rPr>
          <w:rFonts w:ascii="Arial" w:hAnsi="Arial" w:cs="Arial"/>
          <w:sz w:val="23"/>
          <w:szCs w:val="23"/>
          <w:u w:val="dotted"/>
        </w:rPr>
        <w:t xml:space="preserve">  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SIWZ  Części I Instrukcje dla Wykonawców - rozdz. </w:t>
      </w:r>
    </w:p>
    <w:p w:rsidR="00480F02" w:rsidRPr="00D46F6D" w:rsidRDefault="00480F02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VIII Warunki udziału w postępowaniu: ust. 2.  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Zdolność techniczna lub zawodowa Wymagane </w:t>
      </w:r>
    </w:p>
    <w:p w:rsidR="00480F02" w:rsidRPr="00D46F6D" w:rsidRDefault="00480F02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480F02" w:rsidRPr="00D46F6D" w:rsidRDefault="00480F02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doświadczenie, pkt. 1)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480F02" w:rsidRPr="00435883" w:rsidRDefault="00480F02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480F02" w:rsidRPr="009F2F4A" w:rsidRDefault="00480F0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480F02" w:rsidRPr="009F2F4A" w:rsidRDefault="00480F02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80F02" w:rsidRDefault="00480F02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bookmarkStart w:id="0" w:name="_GoBack"/>
      <w:bookmarkEnd w:id="0"/>
    </w:p>
    <w:p w:rsidR="00480F02" w:rsidRPr="00375C2F" w:rsidRDefault="00480F02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480F02" w:rsidRPr="00387584" w:rsidRDefault="00480F02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480F02" w:rsidRDefault="00480F02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480F02" w:rsidRPr="00387584" w:rsidRDefault="00480F02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480F02" w:rsidRDefault="00480F0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0F02" w:rsidRDefault="00480F0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0F02" w:rsidRPr="009F2F4A" w:rsidRDefault="00480F02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0F02" w:rsidRPr="00375C2F" w:rsidRDefault="00480F02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480F02" w:rsidRPr="009F2F4A" w:rsidRDefault="00480F0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80F02" w:rsidRPr="009F2F4A" w:rsidRDefault="00480F0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F02" w:rsidRPr="00387584" w:rsidRDefault="00480F02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480F02" w:rsidRDefault="00480F02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480F02" w:rsidRPr="00387584" w:rsidRDefault="00480F02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480F02" w:rsidRPr="009F2F4A" w:rsidRDefault="00480F0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F02" w:rsidRPr="009F2F4A" w:rsidRDefault="00480F0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</w:p>
    <w:p w:rsidR="00480F02" w:rsidRPr="009F2F4A" w:rsidRDefault="00480F0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0F02" w:rsidRPr="009F2F4A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02" w:rsidRDefault="00480F02" w:rsidP="0038231F">
      <w:pPr>
        <w:spacing w:after="0" w:line="240" w:lineRule="auto"/>
      </w:pPr>
      <w:r>
        <w:separator/>
      </w:r>
    </w:p>
  </w:endnote>
  <w:endnote w:type="continuationSeparator" w:id="0">
    <w:p w:rsidR="00480F02" w:rsidRDefault="00480F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02" w:rsidRDefault="00480F02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F02" w:rsidRDefault="00480F02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02" w:rsidRPr="009F2F4A" w:rsidRDefault="00480F02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6</w:t>
    </w:r>
    <w:r w:rsidRPr="009F2F4A">
      <w:rPr>
        <w:rFonts w:ascii="Times New Roman" w:hAnsi="Times New Roman"/>
        <w:i/>
      </w:rPr>
      <w:t>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02" w:rsidRDefault="00480F02" w:rsidP="0038231F">
      <w:pPr>
        <w:spacing w:after="0" w:line="240" w:lineRule="auto"/>
      </w:pPr>
      <w:r>
        <w:separator/>
      </w:r>
    </w:p>
  </w:footnote>
  <w:footnote w:type="continuationSeparator" w:id="0">
    <w:p w:rsidR="00480F02" w:rsidRDefault="00480F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02" w:rsidRPr="00D023EB" w:rsidRDefault="00480F02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71C"/>
    <w:rsid w:val="000303EE"/>
    <w:rsid w:val="000542F2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4596"/>
    <w:rsid w:val="00196F4B"/>
    <w:rsid w:val="001B4AF7"/>
    <w:rsid w:val="001C6945"/>
    <w:rsid w:val="001D0FC9"/>
    <w:rsid w:val="001D1A7B"/>
    <w:rsid w:val="001D3A19"/>
    <w:rsid w:val="001F027E"/>
    <w:rsid w:val="00203A40"/>
    <w:rsid w:val="002168A8"/>
    <w:rsid w:val="00255142"/>
    <w:rsid w:val="00256CEC"/>
    <w:rsid w:val="00262D61"/>
    <w:rsid w:val="00290B01"/>
    <w:rsid w:val="002B09CA"/>
    <w:rsid w:val="002C1C7B"/>
    <w:rsid w:val="002C4948"/>
    <w:rsid w:val="002C525D"/>
    <w:rsid w:val="002E641A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B2070"/>
    <w:rsid w:val="003B214C"/>
    <w:rsid w:val="003B7238"/>
    <w:rsid w:val="003C3B64"/>
    <w:rsid w:val="003E1710"/>
    <w:rsid w:val="003F024C"/>
    <w:rsid w:val="00433DAD"/>
    <w:rsid w:val="00434CC2"/>
    <w:rsid w:val="00435883"/>
    <w:rsid w:val="004609F1"/>
    <w:rsid w:val="004651B5"/>
    <w:rsid w:val="004761C6"/>
    <w:rsid w:val="00476E7D"/>
    <w:rsid w:val="00480F02"/>
    <w:rsid w:val="00482F6E"/>
    <w:rsid w:val="00484F88"/>
    <w:rsid w:val="004A6318"/>
    <w:rsid w:val="004C4854"/>
    <w:rsid w:val="004D7E48"/>
    <w:rsid w:val="004F23F7"/>
    <w:rsid w:val="004F40EF"/>
    <w:rsid w:val="00520174"/>
    <w:rsid w:val="00526560"/>
    <w:rsid w:val="00562973"/>
    <w:rsid w:val="005641F0"/>
    <w:rsid w:val="0057471C"/>
    <w:rsid w:val="00594E46"/>
    <w:rsid w:val="005B2CB5"/>
    <w:rsid w:val="005C39CA"/>
    <w:rsid w:val="005E176A"/>
    <w:rsid w:val="006043E9"/>
    <w:rsid w:val="00634311"/>
    <w:rsid w:val="00642D7D"/>
    <w:rsid w:val="006A3A1F"/>
    <w:rsid w:val="006A3E90"/>
    <w:rsid w:val="006A42BD"/>
    <w:rsid w:val="006A52B6"/>
    <w:rsid w:val="006F0034"/>
    <w:rsid w:val="006F3D32"/>
    <w:rsid w:val="007004B2"/>
    <w:rsid w:val="0070595D"/>
    <w:rsid w:val="007118F0"/>
    <w:rsid w:val="0072560B"/>
    <w:rsid w:val="00725BD5"/>
    <w:rsid w:val="007330F0"/>
    <w:rsid w:val="00746532"/>
    <w:rsid w:val="00750E05"/>
    <w:rsid w:val="00751725"/>
    <w:rsid w:val="00756C8F"/>
    <w:rsid w:val="007712EB"/>
    <w:rsid w:val="007840F2"/>
    <w:rsid w:val="007900DA"/>
    <w:rsid w:val="007936D6"/>
    <w:rsid w:val="007961C8"/>
    <w:rsid w:val="007A0BE0"/>
    <w:rsid w:val="007B01C8"/>
    <w:rsid w:val="007B37C3"/>
    <w:rsid w:val="007B7F85"/>
    <w:rsid w:val="007D5B61"/>
    <w:rsid w:val="007E2F69"/>
    <w:rsid w:val="00804340"/>
    <w:rsid w:val="00804F07"/>
    <w:rsid w:val="00825A09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2535"/>
    <w:rsid w:val="00956C26"/>
    <w:rsid w:val="00960337"/>
    <w:rsid w:val="00961C1E"/>
    <w:rsid w:val="00975019"/>
    <w:rsid w:val="00975C49"/>
    <w:rsid w:val="00976B8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B3E65"/>
    <w:rsid w:val="00AE6FF2"/>
    <w:rsid w:val="00B0088C"/>
    <w:rsid w:val="00B15219"/>
    <w:rsid w:val="00B15FD3"/>
    <w:rsid w:val="00B24A2D"/>
    <w:rsid w:val="00B34079"/>
    <w:rsid w:val="00B735C1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81012"/>
    <w:rsid w:val="00CC4BAA"/>
    <w:rsid w:val="00CD201D"/>
    <w:rsid w:val="00CE08E7"/>
    <w:rsid w:val="00D023EB"/>
    <w:rsid w:val="00D23F3D"/>
    <w:rsid w:val="00D33A15"/>
    <w:rsid w:val="00D34D9A"/>
    <w:rsid w:val="00D409DE"/>
    <w:rsid w:val="00D42C9B"/>
    <w:rsid w:val="00D46F6D"/>
    <w:rsid w:val="00D51BA9"/>
    <w:rsid w:val="00D531D5"/>
    <w:rsid w:val="00D54667"/>
    <w:rsid w:val="00D7532C"/>
    <w:rsid w:val="00D9502A"/>
    <w:rsid w:val="00DA23FA"/>
    <w:rsid w:val="00DA6EC7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5DC0"/>
    <w:rsid w:val="00E309E9"/>
    <w:rsid w:val="00E31C06"/>
    <w:rsid w:val="00E33975"/>
    <w:rsid w:val="00E35972"/>
    <w:rsid w:val="00E64482"/>
    <w:rsid w:val="00E65685"/>
    <w:rsid w:val="00E73190"/>
    <w:rsid w:val="00E73CEB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610BB"/>
    <w:rsid w:val="00F64FCA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464</Words>
  <Characters>2789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23</cp:revision>
  <cp:lastPrinted>2018-07-31T07:43:00Z</cp:lastPrinted>
  <dcterms:created xsi:type="dcterms:W3CDTF">2017-11-02T06:33:00Z</dcterms:created>
  <dcterms:modified xsi:type="dcterms:W3CDTF">2018-07-31T07:43:00Z</dcterms:modified>
</cp:coreProperties>
</file>