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74B23" w14:textId="77777777" w:rsidR="00742CE0" w:rsidRDefault="00742CE0" w:rsidP="006F3E63">
      <w:pPr>
        <w:tabs>
          <w:tab w:val="center" w:pos="6237"/>
        </w:tabs>
        <w:ind w:left="4248" w:firstLine="708"/>
        <w:rPr>
          <w:sz w:val="24"/>
        </w:rPr>
      </w:pPr>
      <w:r>
        <w:rPr>
          <w:sz w:val="24"/>
        </w:rPr>
        <w:t>......................</w:t>
      </w:r>
      <w:r w:rsidR="006F3E63">
        <w:rPr>
          <w:sz w:val="24"/>
        </w:rPr>
        <w:t>..............</w:t>
      </w:r>
      <w:r>
        <w:rPr>
          <w:sz w:val="24"/>
        </w:rPr>
        <w:t>........................</w:t>
      </w:r>
    </w:p>
    <w:p w14:paraId="44AA4858" w14:textId="77777777" w:rsidR="00DA4DD8" w:rsidRDefault="00DA4DD8" w:rsidP="00742CE0">
      <w:pPr>
        <w:ind w:left="4248" w:firstLine="708"/>
        <w:rPr>
          <w:sz w:val="24"/>
        </w:rPr>
      </w:pPr>
      <w:r>
        <w:rPr>
          <w:sz w:val="24"/>
        </w:rPr>
        <w:t xml:space="preserve">        </w:t>
      </w:r>
      <w:r w:rsidR="006F3E63">
        <w:rPr>
          <w:sz w:val="24"/>
        </w:rPr>
        <w:t xml:space="preserve">      </w:t>
      </w:r>
      <w:r>
        <w:rPr>
          <w:sz w:val="24"/>
        </w:rPr>
        <w:t xml:space="preserve">  (</w:t>
      </w:r>
      <w:r w:rsidRPr="00DA4DD8">
        <w:rPr>
          <w:i/>
        </w:rPr>
        <w:t>miejscowość,</w:t>
      </w:r>
      <w:r w:rsidR="00E7721C">
        <w:rPr>
          <w:i/>
        </w:rPr>
        <w:t xml:space="preserve"> </w:t>
      </w:r>
      <w:r w:rsidRPr="00DA4DD8">
        <w:rPr>
          <w:i/>
        </w:rPr>
        <w:t>data</w:t>
      </w:r>
      <w:r>
        <w:rPr>
          <w:sz w:val="24"/>
        </w:rPr>
        <w:t>)</w:t>
      </w:r>
    </w:p>
    <w:p w14:paraId="53A62E83" w14:textId="77777777" w:rsidR="00742CE0" w:rsidRDefault="00DA4DD8" w:rsidP="00742CE0">
      <w:pPr>
        <w:rPr>
          <w:sz w:val="24"/>
        </w:rPr>
      </w:pPr>
      <w:r>
        <w:rPr>
          <w:sz w:val="24"/>
        </w:rPr>
        <w:t>………………………………………………..</w:t>
      </w:r>
    </w:p>
    <w:p w14:paraId="29532990" w14:textId="77777777" w:rsidR="00DA4DD8" w:rsidRDefault="00DA4DD8" w:rsidP="00742CE0">
      <w:pPr>
        <w:rPr>
          <w:sz w:val="24"/>
        </w:rPr>
      </w:pPr>
      <w:r>
        <w:rPr>
          <w:sz w:val="24"/>
        </w:rPr>
        <w:t>(</w:t>
      </w:r>
      <w:r w:rsidRPr="00DA4DD8">
        <w:rPr>
          <w:i/>
        </w:rPr>
        <w:t>Imię</w:t>
      </w:r>
      <w:r w:rsidR="002E0A2E">
        <w:rPr>
          <w:i/>
        </w:rPr>
        <w:t>,</w:t>
      </w:r>
      <w:r w:rsidRPr="00DA4DD8">
        <w:rPr>
          <w:i/>
        </w:rPr>
        <w:t xml:space="preserve"> nazwisko</w:t>
      </w:r>
      <w:r w:rsidR="002E0A2E">
        <w:rPr>
          <w:i/>
        </w:rPr>
        <w:t xml:space="preserve"> i adres</w:t>
      </w:r>
      <w:r w:rsidRPr="00DA4DD8">
        <w:rPr>
          <w:i/>
        </w:rPr>
        <w:t xml:space="preserve"> </w:t>
      </w:r>
      <w:r w:rsidR="008E141D">
        <w:rPr>
          <w:i/>
        </w:rPr>
        <w:t>właściciela</w:t>
      </w:r>
      <w:r w:rsidR="006F3E63">
        <w:rPr>
          <w:i/>
        </w:rPr>
        <w:t xml:space="preserve"> </w:t>
      </w:r>
      <w:r w:rsidRPr="00DA4DD8">
        <w:rPr>
          <w:i/>
        </w:rPr>
        <w:t>nieruchomości</w:t>
      </w:r>
      <w:r>
        <w:rPr>
          <w:sz w:val="24"/>
        </w:rPr>
        <w:t>)</w:t>
      </w:r>
    </w:p>
    <w:p w14:paraId="766E4836" w14:textId="77777777" w:rsidR="006562E8" w:rsidRDefault="006562E8" w:rsidP="00742CE0">
      <w:pPr>
        <w:rPr>
          <w:sz w:val="24"/>
        </w:rPr>
      </w:pPr>
    </w:p>
    <w:p w14:paraId="7FD523B8" w14:textId="77777777" w:rsidR="00DA4DD8" w:rsidRDefault="00DA4DD8" w:rsidP="00742CE0">
      <w:pPr>
        <w:rPr>
          <w:sz w:val="24"/>
        </w:rPr>
      </w:pPr>
      <w:r>
        <w:rPr>
          <w:sz w:val="24"/>
        </w:rPr>
        <w:t>………………………………………………..</w:t>
      </w:r>
    </w:p>
    <w:p w14:paraId="2EC83D76" w14:textId="77777777" w:rsidR="00DA4DD8" w:rsidRDefault="00DA4DD8" w:rsidP="00742CE0">
      <w:pPr>
        <w:rPr>
          <w:sz w:val="24"/>
        </w:rPr>
      </w:pPr>
    </w:p>
    <w:p w14:paraId="52EA95D5" w14:textId="77777777" w:rsidR="00DA4DD8" w:rsidRDefault="00DA4DD8" w:rsidP="00742CE0">
      <w:pPr>
        <w:rPr>
          <w:sz w:val="24"/>
        </w:rPr>
      </w:pPr>
      <w:r>
        <w:rPr>
          <w:sz w:val="24"/>
        </w:rPr>
        <w:t>………………………………………………..</w:t>
      </w:r>
    </w:p>
    <w:p w14:paraId="0C82EE8A" w14:textId="77777777" w:rsidR="00DA4DD8" w:rsidRDefault="00DA4DD8" w:rsidP="00742CE0">
      <w:pPr>
        <w:rPr>
          <w:sz w:val="24"/>
        </w:rPr>
      </w:pPr>
    </w:p>
    <w:p w14:paraId="1605D5AA" w14:textId="77777777" w:rsidR="00DA4DD8" w:rsidRDefault="00E7721C" w:rsidP="00742CE0">
      <w:pPr>
        <w:rPr>
          <w:sz w:val="24"/>
        </w:rPr>
      </w:pPr>
      <w:r>
        <w:rPr>
          <w:sz w:val="24"/>
        </w:rPr>
        <w:sym w:font="Webdings" w:char="F0C9"/>
      </w:r>
      <w:r w:rsidR="00EB30BB">
        <w:rPr>
          <w:sz w:val="24"/>
        </w:rPr>
        <w:t>……………………………………………..</w:t>
      </w:r>
    </w:p>
    <w:p w14:paraId="78E290B4" w14:textId="77777777" w:rsidR="00742CE0" w:rsidRDefault="00742CE0" w:rsidP="00742CE0"/>
    <w:p w14:paraId="26D64134" w14:textId="77777777" w:rsidR="00742CE0" w:rsidRDefault="00742CE0" w:rsidP="00742CE0"/>
    <w:p w14:paraId="04902C74" w14:textId="77777777" w:rsidR="00742CE0" w:rsidRPr="008D65C4" w:rsidRDefault="00DA4DD8" w:rsidP="00DA4DD8">
      <w:pPr>
        <w:ind w:left="4248" w:firstLine="708"/>
        <w:rPr>
          <w:b/>
          <w:sz w:val="28"/>
          <w:szCs w:val="28"/>
        </w:rPr>
      </w:pPr>
      <w:r w:rsidRPr="008D65C4">
        <w:rPr>
          <w:b/>
          <w:sz w:val="28"/>
          <w:szCs w:val="28"/>
        </w:rPr>
        <w:t>W</w:t>
      </w:r>
      <w:r w:rsidR="00AB338C" w:rsidRPr="008D65C4">
        <w:rPr>
          <w:b/>
          <w:sz w:val="28"/>
          <w:szCs w:val="28"/>
        </w:rPr>
        <w:t>ójt Gminy Jonkowo</w:t>
      </w:r>
    </w:p>
    <w:p w14:paraId="2A061956" w14:textId="77777777" w:rsidR="008E141D" w:rsidRPr="008D65C4" w:rsidRDefault="008E141D" w:rsidP="00DA4DD8">
      <w:pPr>
        <w:ind w:left="4248" w:firstLine="708"/>
        <w:rPr>
          <w:b/>
          <w:sz w:val="24"/>
          <w:szCs w:val="24"/>
        </w:rPr>
      </w:pPr>
    </w:p>
    <w:p w14:paraId="4706BEC0" w14:textId="77777777" w:rsidR="00F47558" w:rsidRPr="008D65C4" w:rsidRDefault="00AB338C" w:rsidP="00AB338C">
      <w:pPr>
        <w:jc w:val="center"/>
        <w:rPr>
          <w:b/>
          <w:sz w:val="24"/>
          <w:szCs w:val="24"/>
        </w:rPr>
      </w:pPr>
      <w:r w:rsidRPr="008D65C4">
        <w:rPr>
          <w:b/>
          <w:sz w:val="24"/>
          <w:szCs w:val="24"/>
        </w:rPr>
        <w:t>Zgłoszenie zamiaru usunięcia drzewa</w:t>
      </w:r>
    </w:p>
    <w:p w14:paraId="68D0A2AA" w14:textId="77777777" w:rsidR="00742CE0" w:rsidRDefault="00742CE0" w:rsidP="00742CE0">
      <w:pPr>
        <w:ind w:left="708" w:firstLine="708"/>
        <w:rPr>
          <w:b/>
          <w:sz w:val="24"/>
        </w:rPr>
      </w:pPr>
    </w:p>
    <w:p w14:paraId="26FD4893" w14:textId="77777777" w:rsidR="008D65C4" w:rsidRDefault="00AB338C" w:rsidP="008D65C4">
      <w:pPr>
        <w:pStyle w:val="Tekstpodstawowywcity"/>
        <w:ind w:left="0"/>
        <w:jc w:val="both"/>
        <w:rPr>
          <w:szCs w:val="24"/>
        </w:rPr>
      </w:pPr>
      <w:r>
        <w:rPr>
          <w:szCs w:val="24"/>
        </w:rPr>
        <w:t xml:space="preserve">Na podstawie art. 83f ust. 4 i 5 ustawy z dnia 16 kwietnia 20004r. o ochronie przyrody (Dz. U. z 2016r. poz. 2134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</w:t>
      </w:r>
      <w:r w:rsidR="00895DEC">
        <w:rPr>
          <w:szCs w:val="24"/>
        </w:rPr>
        <w:t xml:space="preserve"> z</w:t>
      </w:r>
      <w:r w:rsidR="008E141D" w:rsidRPr="00AF44F4">
        <w:rPr>
          <w:szCs w:val="24"/>
        </w:rPr>
        <w:t>głaszam zamiar usunięcia drzew/a z</w:t>
      </w:r>
      <w:r w:rsidR="00C058B4" w:rsidRPr="00AF44F4">
        <w:rPr>
          <w:szCs w:val="24"/>
        </w:rPr>
        <w:t xml:space="preserve"> działk</w:t>
      </w:r>
      <w:r w:rsidR="00F47558" w:rsidRPr="00AF44F4">
        <w:rPr>
          <w:szCs w:val="24"/>
        </w:rPr>
        <w:t>i/</w:t>
      </w:r>
      <w:proofErr w:type="spellStart"/>
      <w:r w:rsidR="00F47558" w:rsidRPr="00AF44F4">
        <w:rPr>
          <w:szCs w:val="24"/>
        </w:rPr>
        <w:t>ek</w:t>
      </w:r>
      <w:proofErr w:type="spellEnd"/>
      <w:r w:rsidR="00C058B4" w:rsidRPr="00AF44F4">
        <w:rPr>
          <w:szCs w:val="24"/>
        </w:rPr>
        <w:t xml:space="preserve"> </w:t>
      </w:r>
    </w:p>
    <w:p w14:paraId="5DD5E9B2" w14:textId="77777777" w:rsidR="008D65C4" w:rsidRDefault="008D65C4" w:rsidP="008D65C4">
      <w:pPr>
        <w:pStyle w:val="Tekstpodstawowywcity"/>
        <w:ind w:left="0"/>
        <w:jc w:val="both"/>
        <w:rPr>
          <w:szCs w:val="24"/>
        </w:rPr>
      </w:pPr>
    </w:p>
    <w:p w14:paraId="727337A4" w14:textId="77777777" w:rsidR="005D6B09" w:rsidRPr="005D6B09" w:rsidRDefault="00C058B4" w:rsidP="008D65C4">
      <w:pPr>
        <w:pStyle w:val="Tekstpodstawowywcity"/>
        <w:ind w:left="0" w:firstLine="0"/>
        <w:rPr>
          <w:szCs w:val="24"/>
        </w:rPr>
      </w:pPr>
      <w:r w:rsidRPr="00AF44F4">
        <w:rPr>
          <w:szCs w:val="24"/>
        </w:rPr>
        <w:t>nr………………</w:t>
      </w:r>
      <w:r w:rsidR="00F47558" w:rsidRPr="00AF44F4">
        <w:rPr>
          <w:szCs w:val="24"/>
        </w:rPr>
        <w:t>……..</w:t>
      </w:r>
      <w:r w:rsidRPr="00AF44F4">
        <w:rPr>
          <w:szCs w:val="24"/>
        </w:rPr>
        <w:t>…</w:t>
      </w:r>
      <w:r w:rsidR="00F47558" w:rsidRPr="00AF44F4">
        <w:rPr>
          <w:szCs w:val="24"/>
        </w:rPr>
        <w:t>…..</w:t>
      </w:r>
      <w:r w:rsidRPr="00AF44F4">
        <w:rPr>
          <w:szCs w:val="24"/>
        </w:rPr>
        <w:t>….</w:t>
      </w:r>
      <w:r w:rsidR="008D65C4">
        <w:rPr>
          <w:szCs w:val="24"/>
        </w:rPr>
        <w:t>położonej w miejscowości……………………………………</w:t>
      </w:r>
    </w:p>
    <w:p w14:paraId="492A7096" w14:textId="77777777" w:rsidR="005D6B09" w:rsidRDefault="005D6B09" w:rsidP="00F54EDB">
      <w:pPr>
        <w:pStyle w:val="Tekstpodstawowywcity"/>
        <w:ind w:left="0" w:firstLine="0"/>
        <w:jc w:val="both"/>
        <w:rPr>
          <w:b/>
          <w:szCs w:val="24"/>
          <w:u w:val="single"/>
        </w:rPr>
      </w:pPr>
    </w:p>
    <w:p w14:paraId="7C2DF471" w14:textId="77777777" w:rsidR="00670252" w:rsidRPr="00F946B8" w:rsidRDefault="00670252" w:rsidP="00670252">
      <w:pPr>
        <w:autoSpaceDE w:val="0"/>
        <w:autoSpaceDN w:val="0"/>
        <w:adjustRightInd w:val="0"/>
        <w:rPr>
          <w:rFonts w:ascii="Trebuchet MS" w:hAnsi="Trebuchet MS" w:cs="TimesNewRoman"/>
          <w:b/>
        </w:rPr>
      </w:pPr>
      <w:r w:rsidRPr="00F946B8">
        <w:rPr>
          <w:rFonts w:ascii="Trebuchet MS" w:hAnsi="Trebuchet MS" w:cs="TimesNewRoman"/>
          <w:b/>
        </w:rPr>
        <w:t>Wykaz drzew:</w:t>
      </w: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94"/>
        <w:gridCol w:w="3969"/>
      </w:tblGrid>
      <w:tr w:rsidR="00670252" w:rsidRPr="001A07F7" w14:paraId="121E84A6" w14:textId="77777777" w:rsidTr="00670252">
        <w:trPr>
          <w:trHeight w:val="431"/>
        </w:trPr>
        <w:tc>
          <w:tcPr>
            <w:tcW w:w="534" w:type="dxa"/>
            <w:vAlign w:val="center"/>
          </w:tcPr>
          <w:p w14:paraId="0A079DF9" w14:textId="77777777" w:rsidR="00670252" w:rsidRPr="001A07F7" w:rsidRDefault="00670252" w:rsidP="00F16721">
            <w:pPr>
              <w:pStyle w:val="Tekstpodstawowywcity1"/>
              <w:ind w:left="0" w:firstLine="0"/>
              <w:jc w:val="center"/>
              <w:rPr>
                <w:rFonts w:ascii="Trebuchet MS" w:hAnsi="Trebuchet MS"/>
                <w:position w:val="10"/>
                <w:sz w:val="18"/>
                <w:szCs w:val="18"/>
              </w:rPr>
            </w:pPr>
            <w:r w:rsidRPr="001A07F7">
              <w:rPr>
                <w:rFonts w:ascii="Trebuchet MS" w:hAnsi="Trebuchet MS"/>
                <w:position w:val="10"/>
                <w:sz w:val="18"/>
                <w:szCs w:val="18"/>
              </w:rPr>
              <w:t>Lp.</w:t>
            </w:r>
          </w:p>
        </w:tc>
        <w:tc>
          <w:tcPr>
            <w:tcW w:w="3994" w:type="dxa"/>
            <w:vAlign w:val="center"/>
          </w:tcPr>
          <w:p w14:paraId="614403F1" w14:textId="77777777" w:rsidR="00670252" w:rsidRPr="001A07F7" w:rsidRDefault="00670252" w:rsidP="00F16721">
            <w:pPr>
              <w:pStyle w:val="Tekstpodstawowywcity1"/>
              <w:ind w:left="0" w:firstLine="0"/>
              <w:jc w:val="center"/>
              <w:rPr>
                <w:rFonts w:ascii="Trebuchet MS" w:hAnsi="Trebuchet MS"/>
                <w:position w:val="10"/>
                <w:sz w:val="18"/>
                <w:szCs w:val="18"/>
              </w:rPr>
            </w:pPr>
            <w:r w:rsidRPr="001A07F7">
              <w:rPr>
                <w:rFonts w:ascii="Trebuchet MS" w:hAnsi="Trebuchet MS"/>
                <w:position w:val="10"/>
                <w:sz w:val="18"/>
                <w:szCs w:val="18"/>
              </w:rPr>
              <w:t>Nazwa gatunku</w:t>
            </w:r>
          </w:p>
        </w:tc>
        <w:tc>
          <w:tcPr>
            <w:tcW w:w="3969" w:type="dxa"/>
            <w:vAlign w:val="center"/>
          </w:tcPr>
          <w:p w14:paraId="09580E05" w14:textId="77777777" w:rsidR="00670252" w:rsidRPr="001A07F7" w:rsidRDefault="00670252" w:rsidP="00F16721">
            <w:pPr>
              <w:pStyle w:val="Tekstpodstawowywcity1"/>
              <w:ind w:left="0" w:firstLine="0"/>
              <w:jc w:val="center"/>
              <w:rPr>
                <w:rFonts w:ascii="Trebuchet MS" w:hAnsi="Trebuchet MS"/>
                <w:position w:val="10"/>
                <w:sz w:val="18"/>
                <w:szCs w:val="18"/>
              </w:rPr>
            </w:pPr>
            <w:r w:rsidRPr="001A07F7">
              <w:rPr>
                <w:rFonts w:ascii="Trebuchet MS" w:hAnsi="Trebuchet MS"/>
                <w:position w:val="10"/>
                <w:sz w:val="18"/>
                <w:szCs w:val="18"/>
              </w:rPr>
              <w:t xml:space="preserve">Szacunkowy obwód pnia /cm/ na wys. 5 cm </w:t>
            </w:r>
          </w:p>
        </w:tc>
      </w:tr>
      <w:tr w:rsidR="00670252" w:rsidRPr="0009197C" w14:paraId="706B690C" w14:textId="77777777" w:rsidTr="00670252">
        <w:trPr>
          <w:trHeight w:val="316"/>
        </w:trPr>
        <w:tc>
          <w:tcPr>
            <w:tcW w:w="534" w:type="dxa"/>
          </w:tcPr>
          <w:p w14:paraId="37D39BF0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3994" w:type="dxa"/>
          </w:tcPr>
          <w:p w14:paraId="4C12128A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C5E157E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</w:tr>
      <w:tr w:rsidR="00670252" w:rsidRPr="0009197C" w14:paraId="723C7738" w14:textId="77777777" w:rsidTr="00670252">
        <w:trPr>
          <w:trHeight w:val="334"/>
        </w:trPr>
        <w:tc>
          <w:tcPr>
            <w:tcW w:w="534" w:type="dxa"/>
          </w:tcPr>
          <w:p w14:paraId="63A9EF50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3994" w:type="dxa"/>
          </w:tcPr>
          <w:p w14:paraId="094EB6F1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CCFE17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</w:tr>
      <w:tr w:rsidR="00670252" w:rsidRPr="0009197C" w14:paraId="5C37BE76" w14:textId="77777777" w:rsidTr="00670252">
        <w:trPr>
          <w:trHeight w:val="334"/>
        </w:trPr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4B68865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9B57A5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7E1D53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</w:tr>
      <w:tr w:rsidR="00670252" w:rsidRPr="0009197C" w14:paraId="76653EF5" w14:textId="77777777" w:rsidTr="00670252">
        <w:trPr>
          <w:trHeight w:val="334"/>
        </w:trPr>
        <w:tc>
          <w:tcPr>
            <w:tcW w:w="534" w:type="dxa"/>
          </w:tcPr>
          <w:p w14:paraId="61928F61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3994" w:type="dxa"/>
          </w:tcPr>
          <w:p w14:paraId="4E936643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7C6F302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</w:tr>
      <w:tr w:rsidR="00670252" w:rsidRPr="0009197C" w14:paraId="100CD191" w14:textId="77777777" w:rsidTr="00670252">
        <w:trPr>
          <w:trHeight w:val="334"/>
        </w:trPr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52D35CA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558BA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D9C94F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</w:tr>
      <w:tr w:rsidR="00670252" w:rsidRPr="0009197C" w14:paraId="7045FE91" w14:textId="77777777" w:rsidTr="00670252">
        <w:trPr>
          <w:trHeight w:val="347"/>
        </w:trPr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6D05083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AD8B35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C22D05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</w:tr>
      <w:tr w:rsidR="00670252" w:rsidRPr="0009197C" w14:paraId="69D5CFF8" w14:textId="77777777" w:rsidTr="00670252">
        <w:trPr>
          <w:trHeight w:val="334"/>
        </w:trPr>
        <w:tc>
          <w:tcPr>
            <w:tcW w:w="534" w:type="dxa"/>
          </w:tcPr>
          <w:p w14:paraId="4843F44A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3994" w:type="dxa"/>
          </w:tcPr>
          <w:p w14:paraId="71FF9F36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68BBCC5" w14:textId="77777777" w:rsidR="00670252" w:rsidRPr="0009197C" w:rsidRDefault="00670252" w:rsidP="00F16721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</w:tr>
    </w:tbl>
    <w:p w14:paraId="4A98476B" w14:textId="77777777" w:rsidR="005D6B09" w:rsidRPr="00AF44F4" w:rsidRDefault="005D6B09" w:rsidP="00F54EDB">
      <w:pPr>
        <w:pStyle w:val="Tekstpodstawowywcity"/>
        <w:ind w:left="0" w:firstLine="0"/>
        <w:jc w:val="both"/>
        <w:rPr>
          <w:b/>
          <w:szCs w:val="24"/>
          <w:u w:val="single"/>
        </w:rPr>
      </w:pPr>
    </w:p>
    <w:p w14:paraId="4EF8A40B" w14:textId="77777777" w:rsidR="003A4D1D" w:rsidRPr="00AF44F4" w:rsidRDefault="003A4D1D" w:rsidP="00F54EDB">
      <w:pPr>
        <w:pStyle w:val="Tekstpodstawowywcity"/>
        <w:ind w:left="0" w:firstLine="0"/>
        <w:jc w:val="both"/>
        <w:rPr>
          <w:szCs w:val="24"/>
          <w:u w:val="single"/>
        </w:rPr>
      </w:pPr>
      <w:r w:rsidRPr="00AF44F4">
        <w:rPr>
          <w:b/>
          <w:szCs w:val="24"/>
          <w:u w:val="single"/>
        </w:rPr>
        <w:t>Załącznik</w:t>
      </w:r>
      <w:r w:rsidRPr="00AF44F4">
        <w:rPr>
          <w:szCs w:val="24"/>
          <w:u w:val="single"/>
        </w:rPr>
        <w:t>:</w:t>
      </w:r>
    </w:p>
    <w:p w14:paraId="33BA2179" w14:textId="77777777" w:rsidR="00F47558" w:rsidRPr="00AF44F4" w:rsidRDefault="0003669B" w:rsidP="00F47558">
      <w:pPr>
        <w:pStyle w:val="Tekstpodstawowywcity"/>
        <w:numPr>
          <w:ilvl w:val="0"/>
          <w:numId w:val="2"/>
        </w:numPr>
        <w:ind w:left="426"/>
        <w:jc w:val="both"/>
        <w:rPr>
          <w:szCs w:val="24"/>
        </w:rPr>
      </w:pPr>
      <w:r w:rsidRPr="00AF44F4">
        <w:rPr>
          <w:szCs w:val="24"/>
        </w:rPr>
        <w:t>r</w:t>
      </w:r>
      <w:r w:rsidR="003A4D1D" w:rsidRPr="00AF44F4">
        <w:rPr>
          <w:szCs w:val="24"/>
        </w:rPr>
        <w:t xml:space="preserve">ysunek lub mapa </w:t>
      </w:r>
      <w:r w:rsidR="006F3E63" w:rsidRPr="00AF44F4">
        <w:rPr>
          <w:szCs w:val="24"/>
        </w:rPr>
        <w:t>określają</w:t>
      </w:r>
      <w:r w:rsidR="00F54EDB" w:rsidRPr="00AF44F4">
        <w:rPr>
          <w:szCs w:val="24"/>
        </w:rPr>
        <w:t>ca usytuowanie drzew</w:t>
      </w:r>
      <w:r w:rsidR="00F47558" w:rsidRPr="00AF44F4">
        <w:rPr>
          <w:szCs w:val="24"/>
        </w:rPr>
        <w:t>/a na</w:t>
      </w:r>
      <w:r w:rsidR="00F54EDB" w:rsidRPr="00AF44F4">
        <w:rPr>
          <w:szCs w:val="24"/>
        </w:rPr>
        <w:t xml:space="preserve"> nieruchomości</w:t>
      </w:r>
      <w:r w:rsidR="00F47558" w:rsidRPr="00AF44F4">
        <w:rPr>
          <w:szCs w:val="24"/>
        </w:rPr>
        <w:t>.</w:t>
      </w:r>
    </w:p>
    <w:p w14:paraId="06A2F2E1" w14:textId="77777777" w:rsidR="00F47558" w:rsidRPr="00602DAE" w:rsidRDefault="00F47558" w:rsidP="005D6B09">
      <w:pPr>
        <w:pStyle w:val="Tekstpodstawowywcity"/>
        <w:ind w:left="0" w:firstLine="0"/>
        <w:jc w:val="both"/>
        <w:rPr>
          <w:szCs w:val="24"/>
        </w:rPr>
      </w:pPr>
    </w:p>
    <w:p w14:paraId="344C6600" w14:textId="77777777" w:rsidR="008D65C4" w:rsidRDefault="008D65C4" w:rsidP="00F47558">
      <w:pPr>
        <w:pStyle w:val="Tekstpodstawowywcity"/>
        <w:ind w:left="0" w:firstLine="0"/>
        <w:jc w:val="center"/>
        <w:rPr>
          <w:b/>
          <w:szCs w:val="24"/>
        </w:rPr>
      </w:pPr>
    </w:p>
    <w:p w14:paraId="71F1D3AE" w14:textId="77777777" w:rsidR="008D65C4" w:rsidRDefault="008D65C4" w:rsidP="00F47558">
      <w:pPr>
        <w:pStyle w:val="Tekstpodstawowywcity"/>
        <w:ind w:left="0" w:firstLine="0"/>
        <w:jc w:val="center"/>
        <w:rPr>
          <w:b/>
          <w:szCs w:val="24"/>
        </w:rPr>
      </w:pPr>
    </w:p>
    <w:p w14:paraId="6552B790" w14:textId="77777777" w:rsidR="00AF44F4" w:rsidRDefault="00AF44F4" w:rsidP="008D65C4">
      <w:pPr>
        <w:pStyle w:val="Tekstpodstawowywcity"/>
        <w:ind w:left="0" w:firstLine="0"/>
        <w:rPr>
          <w:szCs w:val="24"/>
        </w:rPr>
      </w:pPr>
    </w:p>
    <w:p w14:paraId="31590B2C" w14:textId="77777777" w:rsidR="008D65C4" w:rsidRPr="008D65C4" w:rsidRDefault="008D65C4" w:rsidP="008D65C4">
      <w:pPr>
        <w:pStyle w:val="Tekstpodstawowywcity"/>
        <w:ind w:left="0" w:firstLine="0"/>
        <w:rPr>
          <w:b/>
          <w:szCs w:val="24"/>
          <w:u w:val="single"/>
        </w:rPr>
      </w:pPr>
      <w:r w:rsidRPr="008D65C4">
        <w:rPr>
          <w:b/>
          <w:szCs w:val="24"/>
          <w:u w:val="single"/>
        </w:rPr>
        <w:t>Pouczenie</w:t>
      </w:r>
      <w:r>
        <w:rPr>
          <w:b/>
          <w:szCs w:val="24"/>
          <w:u w:val="single"/>
        </w:rPr>
        <w:t>:</w:t>
      </w:r>
    </w:p>
    <w:p w14:paraId="400E5420" w14:textId="77777777" w:rsidR="008D65C4" w:rsidRDefault="008D65C4" w:rsidP="0057180A">
      <w:pPr>
        <w:pStyle w:val="Tekstpodstawowywcity"/>
        <w:ind w:left="0"/>
        <w:jc w:val="both"/>
        <w:rPr>
          <w:szCs w:val="24"/>
        </w:rPr>
      </w:pPr>
    </w:p>
    <w:p w14:paraId="00BE31DC" w14:textId="77777777" w:rsidR="008D65C4" w:rsidRDefault="008D65C4" w:rsidP="008D65C4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Zgłoszeniu nie podlegają drzewa, których obwody pni na wysokości 5 cm nie przekraczają:</w:t>
      </w:r>
    </w:p>
    <w:p w14:paraId="1B8B7D6C" w14:textId="77777777" w:rsidR="008D65C4" w:rsidRDefault="008D65C4" w:rsidP="008D65C4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a) 80cm – w przypadku topoli, wierzby, klonu jesionolistnego oraz klonu srebrzystego,</w:t>
      </w:r>
    </w:p>
    <w:p w14:paraId="51574A10" w14:textId="77777777" w:rsidR="008D65C4" w:rsidRDefault="008D65C4" w:rsidP="008D65C4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b) 65cm – w przypadku kasztanowca zwyczajnego, robinii akacjowej oraz platanu </w:t>
      </w:r>
      <w:proofErr w:type="spellStart"/>
      <w:r>
        <w:rPr>
          <w:sz w:val="20"/>
          <w:szCs w:val="20"/>
        </w:rPr>
        <w:t>klonolistnego</w:t>
      </w:r>
      <w:proofErr w:type="spellEnd"/>
      <w:r>
        <w:rPr>
          <w:sz w:val="20"/>
          <w:szCs w:val="20"/>
        </w:rPr>
        <w:t>,</w:t>
      </w:r>
    </w:p>
    <w:p w14:paraId="1CC12523" w14:textId="77777777" w:rsidR="008D65C4" w:rsidRDefault="008D65C4" w:rsidP="008D65C4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c) 50 cm – w przypadku pozostałych gatunków drzew</w:t>
      </w:r>
    </w:p>
    <w:p w14:paraId="38BA7F4A" w14:textId="77777777" w:rsidR="008D65C4" w:rsidRDefault="008D65C4" w:rsidP="008D65C4">
      <w:pPr>
        <w:autoSpaceDE w:val="0"/>
        <w:autoSpaceDN w:val="0"/>
        <w:adjustRightInd w:val="0"/>
        <w:jc w:val="both"/>
      </w:pPr>
      <w:r>
        <w:t>2.     Zgłoszeniu nie podlegają krzewy</w:t>
      </w:r>
    </w:p>
    <w:p w14:paraId="65B20FF9" w14:textId="77777777" w:rsidR="008D65C4" w:rsidRDefault="008D65C4" w:rsidP="008D65C4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W przypadku usunięcia drzewa/drzew bez dokonania zgłoszenia lub przed upływem terminu 14 dni od dnia dokonania oględzin na wniesienie sprzeciwu, a także pomimo wniesienia sprzeciwu do zgłoszenia, organ wymierza administracyjną karę pieniężną (podstawa prawna: art. 88 ust. 1 pkt 5 i pkt 6 ustawy o ochronie przyrody).</w:t>
      </w:r>
    </w:p>
    <w:p w14:paraId="7B1BB858" w14:textId="77777777" w:rsidR="008D65C4" w:rsidRDefault="008D65C4" w:rsidP="008D65C4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Jeżeli w terminie 5 lat od dokonania oględzin przeprowadzonych przez organ 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83f ust. 17  ustawa o ochronie przyrody).</w:t>
      </w:r>
    </w:p>
    <w:p w14:paraId="717BEF98" w14:textId="77777777" w:rsidR="008D65C4" w:rsidRDefault="008D65C4" w:rsidP="008D65C4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ind w:left="360"/>
        <w:jc w:val="both"/>
      </w:pPr>
      <w:r>
        <w:t>W przypadku nieusunięcia drzewa przed upływem 6 miesięcy od przeprowadzonych oględzin w terenie jego wycięcie może nastąpić po dokonaniu ponownego zgłoszenia (podstawa prawna: art. 83f ust. 13 ustawy o ochronie przyrody) .</w:t>
      </w:r>
    </w:p>
    <w:p w14:paraId="3AA37C27" w14:textId="77777777" w:rsidR="00E4757C" w:rsidRDefault="00E4757C" w:rsidP="005D6B09">
      <w:pPr>
        <w:pStyle w:val="Tekstpodstawowywcity"/>
        <w:spacing w:line="276" w:lineRule="auto"/>
        <w:ind w:left="0" w:firstLine="0"/>
        <w:jc w:val="both"/>
        <w:rPr>
          <w:szCs w:val="24"/>
        </w:rPr>
      </w:pPr>
    </w:p>
    <w:p w14:paraId="2CDEA73B" w14:textId="77777777" w:rsidR="00E4757C" w:rsidRDefault="00E4757C" w:rsidP="005D6B09">
      <w:pPr>
        <w:pStyle w:val="Tekstpodstawowywcity"/>
        <w:spacing w:line="276" w:lineRule="auto"/>
        <w:ind w:left="0" w:firstLine="0"/>
        <w:jc w:val="both"/>
        <w:rPr>
          <w:szCs w:val="24"/>
        </w:rPr>
      </w:pPr>
    </w:p>
    <w:p w14:paraId="74C24BB6" w14:textId="77777777" w:rsidR="00E4757C" w:rsidRDefault="00E4757C" w:rsidP="005D6B09">
      <w:pPr>
        <w:pStyle w:val="Tekstpodstawowywcity"/>
        <w:spacing w:line="276" w:lineRule="auto"/>
        <w:ind w:left="0" w:firstLine="0"/>
        <w:jc w:val="both"/>
        <w:rPr>
          <w:szCs w:val="24"/>
        </w:rPr>
      </w:pPr>
    </w:p>
    <w:p w14:paraId="5CDF77AE" w14:textId="77777777" w:rsidR="00E4757C" w:rsidRDefault="00E4757C" w:rsidP="00E4757C">
      <w:pPr>
        <w:pStyle w:val="Tekstpodstawowywcity"/>
        <w:tabs>
          <w:tab w:val="center" w:pos="6237"/>
        </w:tabs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ab/>
        <w:t>……………………………………….</w:t>
      </w:r>
    </w:p>
    <w:p w14:paraId="03FF4414" w14:textId="77777777" w:rsidR="00E4757C" w:rsidRDefault="00E4757C" w:rsidP="00E4757C">
      <w:pPr>
        <w:pStyle w:val="Tekstpodstawowywcity"/>
        <w:tabs>
          <w:tab w:val="center" w:pos="6237"/>
        </w:tabs>
        <w:spacing w:line="276" w:lineRule="auto"/>
        <w:ind w:left="0" w:firstLine="0"/>
        <w:jc w:val="both"/>
        <w:rPr>
          <w:i/>
          <w:szCs w:val="24"/>
        </w:rPr>
      </w:pPr>
      <w:r>
        <w:rPr>
          <w:szCs w:val="24"/>
        </w:rPr>
        <w:tab/>
        <w:t>(</w:t>
      </w:r>
      <w:r w:rsidRPr="00E4757C">
        <w:rPr>
          <w:i/>
          <w:szCs w:val="24"/>
        </w:rPr>
        <w:t>podpis właściciela nieruchomości</w:t>
      </w:r>
      <w:r>
        <w:rPr>
          <w:i/>
          <w:szCs w:val="24"/>
        </w:rPr>
        <w:t>)</w:t>
      </w:r>
    </w:p>
    <w:p w14:paraId="72E35C06" w14:textId="77777777" w:rsidR="00670252" w:rsidRDefault="00670252" w:rsidP="00E4757C">
      <w:pPr>
        <w:pStyle w:val="Tekstpodstawowywcity"/>
        <w:tabs>
          <w:tab w:val="center" w:pos="6237"/>
        </w:tabs>
        <w:spacing w:line="276" w:lineRule="auto"/>
        <w:ind w:left="0" w:firstLine="0"/>
        <w:jc w:val="both"/>
        <w:rPr>
          <w:i/>
          <w:szCs w:val="24"/>
        </w:rPr>
      </w:pPr>
    </w:p>
    <w:p w14:paraId="174E4B31" w14:textId="77777777" w:rsidR="00670252" w:rsidRPr="00670252" w:rsidRDefault="00670252" w:rsidP="00670252">
      <w:r w:rsidRPr="00670252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70252">
        <w:t>Dz.U.UE.L</w:t>
      </w:r>
      <w:proofErr w:type="spellEnd"/>
      <w:r w:rsidRPr="00670252">
        <w:t>. z 2016r. Nr 119, s.1 ze zm.) - dalej: „RODO” informuję, że:</w:t>
      </w:r>
    </w:p>
    <w:p w14:paraId="31A757C4" w14:textId="77777777" w:rsidR="00670252" w:rsidRPr="00670252" w:rsidRDefault="00670252" w:rsidP="00670252">
      <w:pPr>
        <w:numPr>
          <w:ilvl w:val="0"/>
          <w:numId w:val="8"/>
        </w:numPr>
        <w:spacing w:before="100" w:beforeAutospacing="1" w:after="100" w:afterAutospacing="1"/>
      </w:pPr>
      <w:r w:rsidRPr="00670252">
        <w:t xml:space="preserve">Administratorem Pani/Pana danych jest Gmina Jonkowo reprezentowana przez Wójta Gminy (z siedzibą: Urząd Gminy Jonkowo, 11-042 Jonkowo, ul. Klonowa 2,  e-mail: </w:t>
      </w:r>
      <w:hyperlink r:id="rId8" w:history="1">
        <w:r w:rsidRPr="00670252">
          <w:rPr>
            <w:color w:val="0000FF"/>
            <w:u w:val="single"/>
          </w:rPr>
          <w:t>sekretariat@jonkowo.pl</w:t>
        </w:r>
      </w:hyperlink>
      <w:r w:rsidRPr="00670252">
        <w:t xml:space="preserve"> , tel. 89 670 – 69 - 11).</w:t>
      </w:r>
    </w:p>
    <w:p w14:paraId="7BDEC02F" w14:textId="77777777" w:rsidR="00670252" w:rsidRPr="00670252" w:rsidRDefault="00670252" w:rsidP="00670252">
      <w:pPr>
        <w:numPr>
          <w:ilvl w:val="0"/>
          <w:numId w:val="8"/>
        </w:numPr>
        <w:spacing w:before="100" w:beforeAutospacing="1" w:after="100" w:afterAutospacing="1"/>
      </w:pPr>
      <w:r w:rsidRPr="00670252">
        <w:t>Administrator wyznaczył Inspektora Ochrony Danych, z którym mogą się Pan/Pani kontaktować we wszystkich sprawach dotyczących przetwarzania danych osobowych za pośrednictwem adresu email: inspektor@cbi24.pl lub pisemnie na adres Administratora.</w:t>
      </w:r>
    </w:p>
    <w:p w14:paraId="2B7FBDF1" w14:textId="77777777" w:rsidR="00670252" w:rsidRPr="00670252" w:rsidRDefault="00670252" w:rsidP="00670252">
      <w:pPr>
        <w:numPr>
          <w:ilvl w:val="0"/>
          <w:numId w:val="8"/>
        </w:numPr>
        <w:spacing w:before="100" w:beforeAutospacing="1" w:after="100" w:afterAutospacing="1"/>
      </w:pPr>
      <w:r w:rsidRPr="00670252">
        <w:t>Pani/Pana dane osobowe będą przetwarzane w celu realizacji praw oraz obowiązków wynikających z przepisów prawa (art. 6 ust. 1 lit. c RODO), ustawy z dnia 8 marca</w:t>
      </w:r>
      <w:r w:rsidRPr="00670252">
        <w:br/>
        <w:t>1990 r. o samorządzie gminnym (</w:t>
      </w:r>
      <w:proofErr w:type="spellStart"/>
      <w:r w:rsidRPr="00670252">
        <w:t>t.j</w:t>
      </w:r>
      <w:proofErr w:type="spellEnd"/>
      <w:r w:rsidRPr="00670252">
        <w:t>. Dz. U. 2019, poz. 506 ze zm.) oraz innych ustaw</w:t>
      </w:r>
      <w:r w:rsidRPr="00670252">
        <w:br/>
        <w:t xml:space="preserve"> i przepisów regulujących wykonywanie zadań gminy. W zakresie w jakim załatwienie sprawy odbywa się w sposób milczący, podstawą przetwarzania danych osobowych są również przepisy art. 122a – 122h Kodeksu postępowania administracyjnego (ustawa z dnia 14 czerwca 1960r.; </w:t>
      </w:r>
      <w:proofErr w:type="spellStart"/>
      <w:r w:rsidRPr="00670252">
        <w:t>t.j</w:t>
      </w:r>
      <w:proofErr w:type="spellEnd"/>
      <w:r w:rsidRPr="00670252">
        <w:t>. Dz. U. 2018, poz. 2096 ze zm.).</w:t>
      </w:r>
    </w:p>
    <w:p w14:paraId="5EA68B8F" w14:textId="77777777" w:rsidR="00670252" w:rsidRPr="00670252" w:rsidRDefault="00670252" w:rsidP="00670252">
      <w:pPr>
        <w:numPr>
          <w:ilvl w:val="0"/>
          <w:numId w:val="8"/>
        </w:numPr>
        <w:spacing w:before="100" w:beforeAutospacing="1" w:after="100" w:afterAutospacing="1"/>
      </w:pPr>
      <w:r w:rsidRPr="00670252">
        <w:t>Pani/Pana dane osobowe będą przetwarzane przez okres niezbędny do realizacji ww. celu z uwzględnieniem okresów przechowywania określonych w przepisach szczególnych,</w:t>
      </w:r>
      <w:r w:rsidRPr="00670252">
        <w:br/>
        <w:t>w tym przepisów archiwalnych.</w:t>
      </w:r>
    </w:p>
    <w:p w14:paraId="3644D1F4" w14:textId="77777777" w:rsidR="00670252" w:rsidRPr="00670252" w:rsidRDefault="00670252" w:rsidP="00670252">
      <w:pPr>
        <w:numPr>
          <w:ilvl w:val="0"/>
          <w:numId w:val="8"/>
        </w:numPr>
        <w:spacing w:before="100" w:beforeAutospacing="1" w:after="100" w:afterAutospacing="1"/>
      </w:pPr>
      <w:r w:rsidRPr="00670252">
        <w:t>Pani/Pana dane osobowe będą przetwarzane w sposób zautomatyzowany, lecz nie będą podlegały zautomatyzowanemu podejmowaniu decyzji, w tym o profilowaniu.</w:t>
      </w:r>
    </w:p>
    <w:p w14:paraId="093751CA" w14:textId="77777777" w:rsidR="00670252" w:rsidRPr="00670252" w:rsidRDefault="00670252" w:rsidP="00670252">
      <w:pPr>
        <w:numPr>
          <w:ilvl w:val="0"/>
          <w:numId w:val="8"/>
        </w:numPr>
        <w:spacing w:before="100" w:beforeAutospacing="1" w:after="100" w:afterAutospacing="1"/>
      </w:pPr>
      <w:r w:rsidRPr="00670252">
        <w:t>Pani/Pana dane osobowych nie będą przekazywane poza Europejski Obszar Gospodarczy (obejmujący Unię Europejską, Norwegię, Liechtenstein i Islandię).</w:t>
      </w:r>
    </w:p>
    <w:p w14:paraId="2A496530" w14:textId="77777777" w:rsidR="00670252" w:rsidRPr="00670252" w:rsidRDefault="00670252" w:rsidP="00670252">
      <w:pPr>
        <w:numPr>
          <w:ilvl w:val="0"/>
          <w:numId w:val="8"/>
        </w:numPr>
        <w:spacing w:before="100" w:beforeAutospacing="1" w:after="100" w:afterAutospacing="1"/>
      </w:pPr>
      <w:r w:rsidRPr="00670252">
        <w:t>W związku z przetwarzaniem Pani/Pana danych osobowych, przysługują Pani/Panu następujące prawa:</w:t>
      </w:r>
    </w:p>
    <w:p w14:paraId="5CBB9BC2" w14:textId="77777777" w:rsidR="00670252" w:rsidRPr="00670252" w:rsidRDefault="00670252" w:rsidP="00670252">
      <w:pPr>
        <w:numPr>
          <w:ilvl w:val="0"/>
          <w:numId w:val="9"/>
        </w:numPr>
        <w:spacing w:before="100" w:beforeAutospacing="1" w:after="100" w:afterAutospacing="1"/>
      </w:pPr>
      <w:r w:rsidRPr="00670252">
        <w:t>prawo dostępu do swoich danych oraz otrzymania ich kopii;</w:t>
      </w:r>
    </w:p>
    <w:p w14:paraId="24533998" w14:textId="77777777" w:rsidR="00670252" w:rsidRPr="00670252" w:rsidRDefault="00670252" w:rsidP="00670252">
      <w:pPr>
        <w:numPr>
          <w:ilvl w:val="0"/>
          <w:numId w:val="9"/>
        </w:numPr>
        <w:spacing w:before="100" w:beforeAutospacing="1" w:after="100" w:afterAutospacing="1"/>
      </w:pPr>
      <w:r w:rsidRPr="00670252">
        <w:t>prawo do sprostowania (poprawiania) swoich danych osobowych;</w:t>
      </w:r>
    </w:p>
    <w:p w14:paraId="27D54713" w14:textId="77777777" w:rsidR="00670252" w:rsidRPr="00670252" w:rsidRDefault="00670252" w:rsidP="00670252">
      <w:pPr>
        <w:numPr>
          <w:ilvl w:val="0"/>
          <w:numId w:val="9"/>
        </w:numPr>
        <w:spacing w:before="100" w:beforeAutospacing="1" w:after="100" w:afterAutospacing="1"/>
      </w:pPr>
      <w:r w:rsidRPr="00670252">
        <w:t>prawo do ograniczenia przetwarzania danych osobowych;</w:t>
      </w:r>
    </w:p>
    <w:p w14:paraId="3C1468FD" w14:textId="77777777" w:rsidR="00670252" w:rsidRPr="00670252" w:rsidRDefault="00670252" w:rsidP="00670252">
      <w:pPr>
        <w:numPr>
          <w:ilvl w:val="0"/>
          <w:numId w:val="9"/>
        </w:numPr>
        <w:spacing w:before="100" w:beforeAutospacing="1" w:after="100" w:afterAutospacing="1"/>
      </w:pPr>
      <w:r w:rsidRPr="00670252">
        <w:t>prawo wniesienia skargi do Prezesa Urzędu Ochrony Danych Osobowych</w:t>
      </w:r>
      <w:r w:rsidRPr="00670252">
        <w:br/>
        <w:t xml:space="preserve">(ul. Stawki 2, 00-193 Warszawa), w sytuacji, gdy uzna Pani/Pan, że przetwarzanie danych osobowych narusza przepisy ogólnego rozporządzenia o ochronie danych osobowych (RODO); </w:t>
      </w:r>
    </w:p>
    <w:p w14:paraId="760C7784" w14:textId="77777777" w:rsidR="00670252" w:rsidRPr="00670252" w:rsidRDefault="00670252" w:rsidP="00670252">
      <w:pPr>
        <w:numPr>
          <w:ilvl w:val="1"/>
          <w:numId w:val="9"/>
        </w:numPr>
        <w:spacing w:before="100" w:beforeAutospacing="1" w:after="100" w:afterAutospacing="1"/>
      </w:pPr>
      <w:r w:rsidRPr="00670252">
        <w:t>Podanie przez Pani/Pana danych osobowych jest obowiązkowe. Nieprzekazanie danych skutkować będzie brakiem realizacji celu, o którym mowa w punkcie 3.</w:t>
      </w:r>
    </w:p>
    <w:p w14:paraId="5751F957" w14:textId="77777777" w:rsidR="00670252" w:rsidRPr="00670252" w:rsidRDefault="00670252" w:rsidP="00670252">
      <w:pPr>
        <w:numPr>
          <w:ilvl w:val="1"/>
          <w:numId w:val="9"/>
        </w:numPr>
        <w:spacing w:before="100" w:beforeAutospacing="1" w:after="100" w:afterAutospacing="1"/>
      </w:pPr>
      <w:r w:rsidRPr="00670252">
        <w:t>Pani/Pana dane mogą zostać przekazane podmiotom zewnętrznym na podstawie umowy powierzenia przetwarzania danych osobowych, a także podmiotom lub organom uprawnionym na podstawie przepisów prawa (tj. organy samorządu terytorialnego, organy administracji publicznej).</w:t>
      </w:r>
    </w:p>
    <w:p w14:paraId="7ED75824" w14:textId="77777777" w:rsidR="00670252" w:rsidRPr="00670252" w:rsidRDefault="00670252" w:rsidP="00670252">
      <w:pPr>
        <w:numPr>
          <w:ilvl w:val="1"/>
          <w:numId w:val="9"/>
        </w:numPr>
        <w:spacing w:before="100" w:beforeAutospacing="1" w:after="100" w:afterAutospacing="1"/>
      </w:pPr>
      <w:r w:rsidRPr="00670252">
        <w:t>W przypadku, gdy będziemy planowali dalej przetwarzać Pani/Pana dane osobowe w celu innym niż cel, w którym dane osobowe zostały zebrane, przed takim dalszym przetwarzaniem zostanie Pan/Pani poinformowany/a, o tym innym celu oraz udzielimy Panu/Pani wszelkich innych stosownych informacji.</w:t>
      </w:r>
    </w:p>
    <w:p w14:paraId="265D5F9B" w14:textId="77777777" w:rsidR="00670252" w:rsidRPr="00670252" w:rsidRDefault="00670252" w:rsidP="00670252">
      <w:pPr>
        <w:rPr>
          <w:sz w:val="24"/>
          <w:szCs w:val="24"/>
        </w:rPr>
      </w:pPr>
      <w:r w:rsidRPr="00670252">
        <w:rPr>
          <w:sz w:val="24"/>
          <w:szCs w:val="24"/>
        </w:rPr>
        <w:t> </w:t>
      </w:r>
    </w:p>
    <w:p w14:paraId="672980F7" w14:textId="77777777" w:rsidR="00670252" w:rsidRPr="00E4757C" w:rsidRDefault="00670252" w:rsidP="00E4757C">
      <w:pPr>
        <w:pStyle w:val="Tekstpodstawowywcity"/>
        <w:tabs>
          <w:tab w:val="center" w:pos="6237"/>
        </w:tabs>
        <w:spacing w:line="276" w:lineRule="auto"/>
        <w:ind w:left="0" w:firstLine="0"/>
        <w:jc w:val="both"/>
        <w:rPr>
          <w:i/>
          <w:szCs w:val="24"/>
        </w:rPr>
      </w:pPr>
    </w:p>
    <w:sectPr w:rsidR="00670252" w:rsidRPr="00E4757C" w:rsidSect="00151A08">
      <w:footerReference w:type="even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4D9FA" w14:textId="77777777" w:rsidR="002E5759" w:rsidRDefault="002E5759" w:rsidP="00264572">
      <w:r>
        <w:separator/>
      </w:r>
    </w:p>
  </w:endnote>
  <w:endnote w:type="continuationSeparator" w:id="0">
    <w:p w14:paraId="513291FC" w14:textId="77777777" w:rsidR="002E5759" w:rsidRDefault="002E5759" w:rsidP="0026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584C2" w14:textId="77777777" w:rsidR="00395087" w:rsidRDefault="00395087" w:rsidP="00F03432">
    <w:pPr>
      <w:pStyle w:val="Tekstpodstawowywcity"/>
      <w:tabs>
        <w:tab w:val="center" w:pos="7088"/>
      </w:tabs>
      <w:spacing w:line="360" w:lineRule="auto"/>
      <w:ind w:left="0" w:firstLine="0"/>
      <w:jc w:val="both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82352" w14:textId="77777777" w:rsidR="00395087" w:rsidRDefault="00395087" w:rsidP="00F03432">
    <w:pPr>
      <w:pStyle w:val="Tekstpodstawowywcity"/>
      <w:tabs>
        <w:tab w:val="center" w:pos="7088"/>
      </w:tabs>
      <w:spacing w:line="360" w:lineRule="auto"/>
      <w:ind w:left="0" w:firstLine="0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C212B" w14:textId="77777777" w:rsidR="002E5759" w:rsidRDefault="002E5759" w:rsidP="00264572">
      <w:r>
        <w:separator/>
      </w:r>
    </w:p>
  </w:footnote>
  <w:footnote w:type="continuationSeparator" w:id="0">
    <w:p w14:paraId="7A123BBC" w14:textId="77777777" w:rsidR="002E5759" w:rsidRDefault="002E5759" w:rsidP="0026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7E7"/>
    <w:multiLevelType w:val="multilevel"/>
    <w:tmpl w:val="00004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75C92"/>
    <w:multiLevelType w:val="hybridMultilevel"/>
    <w:tmpl w:val="3774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00A9F"/>
    <w:multiLevelType w:val="hybridMultilevel"/>
    <w:tmpl w:val="5C9E9D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F716C6"/>
    <w:multiLevelType w:val="hybridMultilevel"/>
    <w:tmpl w:val="A4AC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50B65"/>
    <w:multiLevelType w:val="hybridMultilevel"/>
    <w:tmpl w:val="1DE2C5BE"/>
    <w:lvl w:ilvl="0" w:tplc="7E1C6EF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25C3045"/>
    <w:multiLevelType w:val="hybridMultilevel"/>
    <w:tmpl w:val="6DD0293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FE390B"/>
    <w:multiLevelType w:val="hybridMultilevel"/>
    <w:tmpl w:val="656EC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03D27"/>
    <w:multiLevelType w:val="multilevel"/>
    <w:tmpl w:val="7A28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E0"/>
    <w:rsid w:val="00015499"/>
    <w:rsid w:val="0003669B"/>
    <w:rsid w:val="001451CC"/>
    <w:rsid w:val="00151A08"/>
    <w:rsid w:val="00172349"/>
    <w:rsid w:val="00192A71"/>
    <w:rsid w:val="001A0EB8"/>
    <w:rsid w:val="00264572"/>
    <w:rsid w:val="002A335B"/>
    <w:rsid w:val="002C341D"/>
    <w:rsid w:val="002D0DC5"/>
    <w:rsid w:val="002E0A2E"/>
    <w:rsid w:val="002E5759"/>
    <w:rsid w:val="002F6E87"/>
    <w:rsid w:val="00361A1E"/>
    <w:rsid w:val="00393371"/>
    <w:rsid w:val="00395087"/>
    <w:rsid w:val="003A2BCD"/>
    <w:rsid w:val="003A4513"/>
    <w:rsid w:val="003A4D1D"/>
    <w:rsid w:val="00433D36"/>
    <w:rsid w:val="004408F4"/>
    <w:rsid w:val="004B587E"/>
    <w:rsid w:val="004E2932"/>
    <w:rsid w:val="004F789E"/>
    <w:rsid w:val="005204DC"/>
    <w:rsid w:val="00531B4B"/>
    <w:rsid w:val="0057180A"/>
    <w:rsid w:val="005C35B0"/>
    <w:rsid w:val="005D6B09"/>
    <w:rsid w:val="00602DAE"/>
    <w:rsid w:val="00643977"/>
    <w:rsid w:val="006562E8"/>
    <w:rsid w:val="00670252"/>
    <w:rsid w:val="00672715"/>
    <w:rsid w:val="006D4F14"/>
    <w:rsid w:val="006F3E63"/>
    <w:rsid w:val="00725102"/>
    <w:rsid w:val="00735937"/>
    <w:rsid w:val="00742CE0"/>
    <w:rsid w:val="007941C3"/>
    <w:rsid w:val="00816676"/>
    <w:rsid w:val="00863991"/>
    <w:rsid w:val="00895DEC"/>
    <w:rsid w:val="008D65C4"/>
    <w:rsid w:val="008E141D"/>
    <w:rsid w:val="008F3F3E"/>
    <w:rsid w:val="0090644F"/>
    <w:rsid w:val="00917F46"/>
    <w:rsid w:val="00972DF8"/>
    <w:rsid w:val="009D2436"/>
    <w:rsid w:val="009F272A"/>
    <w:rsid w:val="00A33E6D"/>
    <w:rsid w:val="00A83391"/>
    <w:rsid w:val="00AB338C"/>
    <w:rsid w:val="00AB3AC2"/>
    <w:rsid w:val="00AC4C84"/>
    <w:rsid w:val="00AC516E"/>
    <w:rsid w:val="00AF44F4"/>
    <w:rsid w:val="00B47D78"/>
    <w:rsid w:val="00BC2C55"/>
    <w:rsid w:val="00C058B4"/>
    <w:rsid w:val="00C337F2"/>
    <w:rsid w:val="00C3794D"/>
    <w:rsid w:val="00C531CF"/>
    <w:rsid w:val="00C81DB6"/>
    <w:rsid w:val="00CD7121"/>
    <w:rsid w:val="00D133D8"/>
    <w:rsid w:val="00D47FB0"/>
    <w:rsid w:val="00D50399"/>
    <w:rsid w:val="00D56EA1"/>
    <w:rsid w:val="00D603B4"/>
    <w:rsid w:val="00D7241E"/>
    <w:rsid w:val="00DA4DD8"/>
    <w:rsid w:val="00DC41EA"/>
    <w:rsid w:val="00DD4A0A"/>
    <w:rsid w:val="00DE6FA4"/>
    <w:rsid w:val="00E04402"/>
    <w:rsid w:val="00E044D9"/>
    <w:rsid w:val="00E4757C"/>
    <w:rsid w:val="00E672F8"/>
    <w:rsid w:val="00E7721C"/>
    <w:rsid w:val="00EB30BB"/>
    <w:rsid w:val="00EF73F4"/>
    <w:rsid w:val="00F03432"/>
    <w:rsid w:val="00F27FD6"/>
    <w:rsid w:val="00F47558"/>
    <w:rsid w:val="00F50D67"/>
    <w:rsid w:val="00F54EDB"/>
    <w:rsid w:val="00F96AC8"/>
    <w:rsid w:val="00FA1125"/>
    <w:rsid w:val="00FB497E"/>
    <w:rsid w:val="00FD0039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8DD3"/>
  <w15:docId w15:val="{B3253441-B500-4F88-B3C8-65BAE794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2CE0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42C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42CE0"/>
    <w:pPr>
      <w:ind w:left="708"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2C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B58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4B5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4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A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8D6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0252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670252"/>
    <w:pPr>
      <w:ind w:left="355" w:hanging="235"/>
    </w:pPr>
    <w:rPr>
      <w:rFonts w:ascii="Ottawa" w:hAnsi="Ottaw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0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on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AD3D-9708-46D8-9327-F2725A85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ROL2D4</dc:creator>
  <cp:lastModifiedBy>Admin</cp:lastModifiedBy>
  <cp:revision>2</cp:revision>
  <cp:lastPrinted>2021-08-18T09:27:00Z</cp:lastPrinted>
  <dcterms:created xsi:type="dcterms:W3CDTF">2017-06-26T12:18:00Z</dcterms:created>
  <dcterms:modified xsi:type="dcterms:W3CDTF">2017-06-26T12:18:00Z</dcterms:modified>
</cp:coreProperties>
</file>