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F2" w:rsidRPr="00584995" w:rsidRDefault="007D5CF2" w:rsidP="00F6552A">
      <w:pPr>
        <w:rPr>
          <w:rFonts w:ascii="Arial" w:hAnsi="Arial" w:cs="Arial"/>
          <w:b/>
          <w:sz w:val="20"/>
        </w:rPr>
      </w:pPr>
      <w:r w:rsidRPr="00584995">
        <w:rPr>
          <w:rFonts w:ascii="Arial" w:hAnsi="Arial" w:cs="Arial"/>
          <w:b/>
          <w:sz w:val="22"/>
        </w:rPr>
        <w:t>Wykonawca:</w:t>
      </w:r>
      <w:r w:rsidRPr="00584995">
        <w:rPr>
          <w:rFonts w:ascii="Arial" w:hAnsi="Arial" w:cs="Arial"/>
          <w:b/>
          <w:sz w:val="20"/>
        </w:rPr>
        <w:tab/>
      </w:r>
      <w:r w:rsidRPr="00584995">
        <w:rPr>
          <w:rFonts w:ascii="Arial" w:hAnsi="Arial" w:cs="Arial"/>
          <w:b/>
          <w:sz w:val="20"/>
        </w:rPr>
        <w:tab/>
      </w:r>
      <w:r w:rsidRPr="00584995">
        <w:rPr>
          <w:rFonts w:ascii="Arial" w:hAnsi="Arial" w:cs="Arial"/>
          <w:b/>
          <w:sz w:val="20"/>
        </w:rPr>
        <w:tab/>
      </w:r>
      <w:r w:rsidRPr="00584995">
        <w:rPr>
          <w:rFonts w:ascii="Arial" w:hAnsi="Arial" w:cs="Arial"/>
          <w:b/>
          <w:sz w:val="20"/>
        </w:rPr>
        <w:tab/>
      </w:r>
      <w:r w:rsidRPr="00584995">
        <w:rPr>
          <w:rFonts w:ascii="Arial" w:hAnsi="Arial" w:cs="Arial"/>
          <w:b/>
          <w:sz w:val="20"/>
        </w:rPr>
        <w:tab/>
      </w:r>
      <w:r w:rsidRPr="00584995">
        <w:rPr>
          <w:rFonts w:ascii="Arial" w:hAnsi="Arial" w:cs="Arial"/>
          <w:b/>
          <w:sz w:val="20"/>
        </w:rPr>
        <w:tab/>
      </w:r>
      <w:r w:rsidRPr="00584995">
        <w:rPr>
          <w:rFonts w:ascii="Arial" w:hAnsi="Arial" w:cs="Arial"/>
          <w:b/>
          <w:sz w:val="20"/>
        </w:rPr>
        <w:tab/>
      </w:r>
      <w:r w:rsidRPr="00584995">
        <w:t xml:space="preserve">SIWZ Część I - </w:t>
      </w:r>
      <w:r w:rsidRPr="00584995">
        <w:rPr>
          <w:b/>
          <w:i/>
        </w:rPr>
        <w:t>Załącznik Nr 3</w:t>
      </w:r>
    </w:p>
    <w:p w:rsidR="007D5CF2" w:rsidRPr="00584995" w:rsidRDefault="007D5CF2" w:rsidP="00F6552A">
      <w:pPr>
        <w:spacing w:before="120" w:after="120"/>
        <w:ind w:right="5954"/>
        <w:rPr>
          <w:rFonts w:ascii="Arial" w:hAnsi="Arial" w:cs="Arial"/>
          <w:sz w:val="20"/>
        </w:rPr>
      </w:pPr>
      <w:r w:rsidRPr="00584995">
        <w:rPr>
          <w:rFonts w:ascii="Arial" w:hAnsi="Arial" w:cs="Arial"/>
          <w:sz w:val="20"/>
        </w:rPr>
        <w:t>………………………………………</w:t>
      </w:r>
    </w:p>
    <w:p w:rsidR="007D5CF2" w:rsidRPr="00584995" w:rsidRDefault="007D5CF2" w:rsidP="00F6552A">
      <w:pPr>
        <w:ind w:right="5954"/>
        <w:rPr>
          <w:rFonts w:ascii="Arial" w:hAnsi="Arial" w:cs="Arial"/>
          <w:sz w:val="20"/>
        </w:rPr>
      </w:pPr>
      <w:r w:rsidRPr="00584995">
        <w:rPr>
          <w:rFonts w:ascii="Arial" w:hAnsi="Arial" w:cs="Arial"/>
          <w:sz w:val="20"/>
        </w:rPr>
        <w:t>………………………………………</w:t>
      </w:r>
    </w:p>
    <w:p w:rsidR="007D5CF2" w:rsidRPr="00584995" w:rsidRDefault="007D5CF2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584995">
        <w:rPr>
          <w:rFonts w:ascii="Arial" w:hAnsi="Arial" w:cs="Arial"/>
          <w:i/>
          <w:sz w:val="16"/>
          <w:szCs w:val="16"/>
        </w:rPr>
        <w:t xml:space="preserve"> (pełna nazwa/firma, adres,)</w:t>
      </w:r>
    </w:p>
    <w:p w:rsidR="007D5CF2" w:rsidRPr="00584995" w:rsidRDefault="007D5CF2" w:rsidP="00F6552A">
      <w:pPr>
        <w:rPr>
          <w:rFonts w:ascii="Arial" w:hAnsi="Arial" w:cs="Arial"/>
          <w:sz w:val="18"/>
          <w:u w:val="single"/>
        </w:rPr>
      </w:pPr>
      <w:r w:rsidRPr="00584995">
        <w:rPr>
          <w:rFonts w:ascii="Arial" w:hAnsi="Arial" w:cs="Arial"/>
          <w:sz w:val="18"/>
          <w:u w:val="single"/>
        </w:rPr>
        <w:t>reprezentowany przez:</w:t>
      </w:r>
    </w:p>
    <w:p w:rsidR="007D5CF2" w:rsidRPr="00584995" w:rsidRDefault="007D5CF2" w:rsidP="00F6552A">
      <w:pPr>
        <w:spacing w:before="60" w:after="120"/>
        <w:ind w:right="5954"/>
        <w:rPr>
          <w:rFonts w:ascii="Arial" w:hAnsi="Arial" w:cs="Arial"/>
          <w:sz w:val="20"/>
        </w:rPr>
      </w:pPr>
      <w:r w:rsidRPr="00584995">
        <w:rPr>
          <w:rFonts w:ascii="Arial" w:hAnsi="Arial" w:cs="Arial"/>
          <w:sz w:val="20"/>
        </w:rPr>
        <w:t>………………………………………</w:t>
      </w:r>
    </w:p>
    <w:p w:rsidR="007D5CF2" w:rsidRPr="00584995" w:rsidRDefault="007D5CF2" w:rsidP="00F6552A">
      <w:pPr>
        <w:spacing w:before="60"/>
        <w:ind w:right="5954"/>
        <w:rPr>
          <w:rFonts w:ascii="Arial" w:hAnsi="Arial" w:cs="Arial"/>
          <w:sz w:val="20"/>
        </w:rPr>
      </w:pPr>
      <w:r w:rsidRPr="00584995">
        <w:rPr>
          <w:rFonts w:ascii="Arial" w:hAnsi="Arial" w:cs="Arial"/>
          <w:sz w:val="20"/>
        </w:rPr>
        <w:t>………………………………………</w:t>
      </w:r>
    </w:p>
    <w:p w:rsidR="007D5CF2" w:rsidRPr="00584995" w:rsidRDefault="007D5CF2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584995">
        <w:rPr>
          <w:rFonts w:ascii="Arial" w:hAnsi="Arial" w:cs="Arial"/>
          <w:i/>
          <w:sz w:val="16"/>
          <w:szCs w:val="16"/>
        </w:rPr>
        <w:t>(imię, nazwisko, /podstawa do reprezentacji)</w:t>
      </w:r>
    </w:p>
    <w:p w:rsidR="007D5CF2" w:rsidRPr="00584995" w:rsidRDefault="007D5CF2" w:rsidP="00F6552A">
      <w:pPr>
        <w:jc w:val="center"/>
        <w:rPr>
          <w:rFonts w:ascii="Arial" w:hAnsi="Arial" w:cs="Arial"/>
          <w:b/>
          <w:sz w:val="28"/>
          <w:u w:val="single"/>
        </w:rPr>
      </w:pPr>
    </w:p>
    <w:p w:rsidR="007D5CF2" w:rsidRPr="00584995" w:rsidRDefault="007D5CF2" w:rsidP="00F6552A">
      <w:pPr>
        <w:spacing w:after="120"/>
        <w:jc w:val="center"/>
        <w:rPr>
          <w:rFonts w:ascii="Arial" w:hAnsi="Arial" w:cs="Arial"/>
          <w:b/>
          <w:sz w:val="26"/>
          <w:u w:val="single"/>
        </w:rPr>
      </w:pPr>
      <w:r w:rsidRPr="00584995">
        <w:rPr>
          <w:rFonts w:ascii="Arial" w:hAnsi="Arial" w:cs="Arial"/>
          <w:b/>
          <w:sz w:val="26"/>
          <w:u w:val="single"/>
        </w:rPr>
        <w:t xml:space="preserve">OŚWIADCZENIE WYKONAWCY </w:t>
      </w:r>
    </w:p>
    <w:p w:rsidR="007D5CF2" w:rsidRPr="00584995" w:rsidRDefault="007D5CF2" w:rsidP="00F6552A">
      <w:pPr>
        <w:spacing w:after="120"/>
        <w:jc w:val="center"/>
        <w:rPr>
          <w:rFonts w:ascii="Arial" w:hAnsi="Arial" w:cs="Arial"/>
          <w:b/>
          <w:sz w:val="26"/>
          <w:u w:val="single"/>
        </w:rPr>
      </w:pPr>
      <w:r w:rsidRPr="00584995">
        <w:rPr>
          <w:rFonts w:ascii="Arial" w:hAnsi="Arial" w:cs="Arial"/>
          <w:b/>
          <w:sz w:val="26"/>
        </w:rPr>
        <w:t xml:space="preserve">O PRZYNALEŻNOŚCI LUB BRAKU PRZYNALEŻNOŚCI DO TEJ SAMEJ GRUPY KAPITAŁOWEJ </w:t>
      </w:r>
    </w:p>
    <w:p w:rsidR="007D5CF2" w:rsidRPr="00584995" w:rsidRDefault="007D5CF2" w:rsidP="00F6552A">
      <w:pPr>
        <w:jc w:val="center"/>
        <w:rPr>
          <w:rFonts w:ascii="Arial" w:hAnsi="Arial" w:cs="Arial"/>
          <w:b/>
          <w:sz w:val="22"/>
          <w:u w:val="single"/>
        </w:rPr>
      </w:pPr>
      <w:r w:rsidRPr="00584995">
        <w:rPr>
          <w:rFonts w:ascii="Arial" w:hAnsi="Arial" w:cs="Arial"/>
          <w:b/>
          <w:sz w:val="22"/>
        </w:rPr>
        <w:t xml:space="preserve">składane na podstawie art. 24 ust. 11 </w:t>
      </w:r>
      <w:r w:rsidRPr="00584995">
        <w:rPr>
          <w:rFonts w:ascii="Arial" w:hAnsi="Arial" w:cs="Arial"/>
          <w:sz w:val="22"/>
        </w:rPr>
        <w:t>ustawy z dnia 29 stycznia 2004 r. – Prawo zamówień publicznych</w:t>
      </w:r>
      <w:r w:rsidRPr="00584995">
        <w:rPr>
          <w:sz w:val="22"/>
        </w:rPr>
        <w:t xml:space="preserve"> </w:t>
      </w:r>
      <w:r w:rsidRPr="00584995">
        <w:rPr>
          <w:i/>
          <w:sz w:val="22"/>
        </w:rPr>
        <w:t>(T.j.</w:t>
      </w:r>
      <w:r w:rsidRPr="00584995">
        <w:rPr>
          <w:i/>
          <w:sz w:val="22"/>
          <w:szCs w:val="28"/>
        </w:rPr>
        <w:t xml:space="preserve"> </w:t>
      </w:r>
      <w:r w:rsidRPr="00584995">
        <w:rPr>
          <w:i/>
          <w:sz w:val="22"/>
          <w:szCs w:val="28"/>
          <w:shd w:val="clear" w:color="auto" w:fill="FFFFFF"/>
        </w:rPr>
        <w:t>Dz. U. z 2018 r. poz. 1986 z późn. zm.</w:t>
      </w:r>
      <w:r w:rsidRPr="00584995">
        <w:rPr>
          <w:rFonts w:ascii="Arial" w:hAnsi="Arial" w:cs="Arial"/>
          <w:sz w:val="22"/>
        </w:rPr>
        <w:t xml:space="preserve"> dalej jako: ustawa Pzp</w:t>
      </w:r>
      <w:r w:rsidRPr="00584995">
        <w:rPr>
          <w:i/>
          <w:sz w:val="22"/>
          <w:szCs w:val="28"/>
          <w:shd w:val="clear" w:color="auto" w:fill="FFFFFF"/>
        </w:rPr>
        <w:t>.</w:t>
      </w:r>
      <w:r w:rsidRPr="00584995">
        <w:rPr>
          <w:i/>
          <w:sz w:val="22"/>
          <w:szCs w:val="28"/>
        </w:rPr>
        <w:t>)</w:t>
      </w:r>
      <w:r w:rsidRPr="00584995">
        <w:rPr>
          <w:rFonts w:ascii="Arial" w:hAnsi="Arial" w:cs="Arial"/>
          <w:sz w:val="22"/>
        </w:rPr>
        <w:t>,</w:t>
      </w:r>
      <w:r w:rsidRPr="00584995">
        <w:rPr>
          <w:rFonts w:ascii="Arial" w:hAnsi="Arial" w:cs="Arial"/>
          <w:b/>
          <w:sz w:val="22"/>
        </w:rPr>
        <w:t xml:space="preserve"> </w:t>
      </w:r>
      <w:r w:rsidRPr="00584995">
        <w:rPr>
          <w:rFonts w:ascii="Arial" w:hAnsi="Arial" w:cs="Arial"/>
          <w:b/>
          <w:sz w:val="22"/>
          <w:u w:val="single"/>
        </w:rPr>
        <w:t>dotyczące przesłanki wykluczenia z postępowania na podstawie art. 24 ust. 1 pkt. 23 ustawy Pzp</w:t>
      </w:r>
    </w:p>
    <w:p w:rsidR="007D5CF2" w:rsidRPr="00584995" w:rsidRDefault="007D5CF2" w:rsidP="00F6552A">
      <w:pPr>
        <w:rPr>
          <w:rFonts w:ascii="Arial" w:hAnsi="Arial" w:cs="Arial"/>
        </w:rPr>
      </w:pPr>
    </w:p>
    <w:p w:rsidR="007D5CF2" w:rsidRPr="00584995" w:rsidRDefault="007D5CF2" w:rsidP="00F6552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584995">
        <w:rPr>
          <w:rFonts w:ascii="Arial" w:hAnsi="Arial" w:cs="Arial"/>
          <w:sz w:val="22"/>
          <w:szCs w:val="22"/>
        </w:rPr>
        <w:t xml:space="preserve">Biorąc udział w postępowaniu o udzielenie zamówienia publicznego, prowadzonego, w trybie przetargu nieograniczonego, </w:t>
      </w:r>
      <w:r w:rsidRPr="00584995">
        <w:rPr>
          <w:rFonts w:ascii="Arial" w:hAnsi="Arial" w:cs="Arial"/>
          <w:bCs/>
          <w:sz w:val="22"/>
          <w:szCs w:val="22"/>
        </w:rPr>
        <w:t xml:space="preserve">oznaczenie sprawy: </w:t>
      </w:r>
      <w:r w:rsidRPr="00584995">
        <w:rPr>
          <w:rFonts w:ascii="Arial" w:hAnsi="Arial" w:cs="Arial"/>
          <w:b/>
          <w:sz w:val="22"/>
          <w:szCs w:val="22"/>
        </w:rPr>
        <w:t>GK.271.3.2019</w:t>
      </w:r>
      <w:r w:rsidRPr="00584995">
        <w:rPr>
          <w:rFonts w:ascii="Arial" w:hAnsi="Arial" w:cs="Arial"/>
          <w:sz w:val="22"/>
          <w:szCs w:val="22"/>
        </w:rPr>
        <w:t xml:space="preserve">, pn. </w:t>
      </w:r>
      <w:r w:rsidRPr="00584995">
        <w:rPr>
          <w:rFonts w:ascii="Arial" w:hAnsi="Arial" w:cs="Arial"/>
          <w:b/>
          <w:sz w:val="22"/>
        </w:rPr>
        <w:t>„</w:t>
      </w:r>
      <w:r w:rsidRPr="00584995">
        <w:rPr>
          <w:rFonts w:ascii="Arial" w:hAnsi="Arial" w:cs="Arial"/>
          <w:b/>
          <w:sz w:val="22"/>
          <w:szCs w:val="22"/>
          <w:shd w:val="clear" w:color="auto" w:fill="FFFFFF"/>
        </w:rPr>
        <w:t>ZAKUP NISKOEMISYJNEGO TABORU AUTOBUSOWEGO</w:t>
      </w:r>
      <w:r w:rsidRPr="00584995">
        <w:rPr>
          <w:rFonts w:ascii="Arial" w:hAnsi="Arial" w:cs="Arial"/>
          <w:b/>
          <w:bCs/>
          <w:sz w:val="22"/>
        </w:rPr>
        <w:t>”</w:t>
      </w:r>
      <w:r w:rsidRPr="00584995">
        <w:rPr>
          <w:rFonts w:ascii="Arial" w:hAnsi="Arial" w:cs="Arial"/>
          <w:b/>
          <w:sz w:val="22"/>
          <w:szCs w:val="22"/>
        </w:rPr>
        <w:t xml:space="preserve"> </w:t>
      </w:r>
      <w:r w:rsidRPr="00584995">
        <w:rPr>
          <w:rFonts w:ascii="Arial" w:hAnsi="Arial" w:cs="Arial"/>
          <w:sz w:val="22"/>
          <w:szCs w:val="22"/>
        </w:rPr>
        <w:t xml:space="preserve">zgodnie z art. 24 ust. 11 ustawy z dnia 29 stycznia 2004 roku - Prawo zamówień publicznych </w:t>
      </w:r>
      <w:r w:rsidRPr="00584995">
        <w:rPr>
          <w:rFonts w:ascii="Arial" w:hAnsi="Arial" w:cs="Arial"/>
          <w:i/>
          <w:sz w:val="22"/>
          <w:szCs w:val="22"/>
        </w:rPr>
        <w:t xml:space="preserve">(jedn. tekst </w:t>
      </w:r>
      <w:r w:rsidRPr="00584995">
        <w:rPr>
          <w:rFonts w:ascii="Arial" w:hAnsi="Arial" w:cs="Arial"/>
          <w:i/>
          <w:sz w:val="22"/>
          <w:szCs w:val="22"/>
          <w:shd w:val="clear" w:color="auto" w:fill="FFFFFF"/>
        </w:rPr>
        <w:t>Dz. U. z 2018 r. poz. 1986 z późn. zm.</w:t>
      </w:r>
      <w:r w:rsidRPr="00584995">
        <w:rPr>
          <w:rFonts w:ascii="Arial" w:hAnsi="Arial" w:cs="Arial"/>
          <w:i/>
          <w:sz w:val="22"/>
          <w:szCs w:val="22"/>
        </w:rPr>
        <w:t xml:space="preserve">), </w:t>
      </w:r>
      <w:r w:rsidRPr="00584995">
        <w:rPr>
          <w:rFonts w:ascii="Arial" w:hAnsi="Arial" w:cs="Arial"/>
          <w:sz w:val="22"/>
          <w:szCs w:val="22"/>
        </w:rPr>
        <w:t xml:space="preserve">w celu wykazania braku podstaw do wykluczenia na podstawie art. 24 ust. 1 pkt. 23 ustawy Pzp: </w:t>
      </w:r>
    </w:p>
    <w:p w:rsidR="007D5CF2" w:rsidRPr="00584995" w:rsidRDefault="007D5CF2" w:rsidP="00F6552A">
      <w:pPr>
        <w:numPr>
          <w:ilvl w:val="0"/>
          <w:numId w:val="65"/>
        </w:numPr>
        <w:tabs>
          <w:tab w:val="clear" w:pos="1440"/>
        </w:tabs>
        <w:spacing w:after="120"/>
        <w:ind w:left="264" w:hanging="240"/>
        <w:jc w:val="both"/>
        <w:rPr>
          <w:rFonts w:ascii="Arial" w:hAnsi="Arial" w:cs="Arial"/>
          <w:sz w:val="22"/>
          <w:szCs w:val="22"/>
        </w:rPr>
      </w:pPr>
      <w:r w:rsidRPr="00584995">
        <w:rPr>
          <w:rFonts w:ascii="Arial" w:hAnsi="Arial" w:cs="Arial"/>
          <w:i/>
          <w:sz w:val="22"/>
          <w:szCs w:val="22"/>
        </w:rPr>
        <w:t>o</w:t>
      </w:r>
      <w:r w:rsidRPr="00584995">
        <w:rPr>
          <w:rFonts w:ascii="Arial" w:hAnsi="Arial" w:cs="Arial"/>
          <w:sz w:val="22"/>
          <w:szCs w:val="22"/>
        </w:rPr>
        <w:t>świadczam, że nie należę do tej samej grupy kapitałowej w rozumieniu ustawy z dnia 16 lutego 2007 r. o ochronie konkurencji i konsumentów (</w:t>
      </w:r>
      <w:r w:rsidRPr="00584995">
        <w:rPr>
          <w:i/>
        </w:rPr>
        <w:t>Dz. U. z 2018 r. poz. 798 z późn. zm.</w:t>
      </w:r>
      <w:r w:rsidRPr="00584995">
        <w:rPr>
          <w:rFonts w:ascii="Arial" w:hAnsi="Arial" w:cs="Arial"/>
          <w:sz w:val="22"/>
          <w:szCs w:val="22"/>
        </w:rPr>
        <w:t>) z żadnym z Wykonawców, którzy również złożyli w w/w postępowaniu oferty;</w:t>
      </w:r>
    </w:p>
    <w:p w:rsidR="007D5CF2" w:rsidRPr="00584995" w:rsidRDefault="007D5CF2" w:rsidP="00F6552A">
      <w:pPr>
        <w:numPr>
          <w:ilvl w:val="0"/>
          <w:numId w:val="65"/>
        </w:numPr>
        <w:tabs>
          <w:tab w:val="clear" w:pos="1440"/>
        </w:tabs>
        <w:spacing w:after="60"/>
        <w:ind w:left="261" w:hanging="238"/>
        <w:jc w:val="both"/>
        <w:rPr>
          <w:rFonts w:ascii="Arial" w:hAnsi="Arial" w:cs="Arial"/>
          <w:sz w:val="22"/>
          <w:szCs w:val="22"/>
        </w:rPr>
      </w:pPr>
      <w:r w:rsidRPr="00584995">
        <w:rPr>
          <w:rFonts w:ascii="Arial" w:hAnsi="Arial" w:cs="Arial"/>
          <w:i/>
          <w:sz w:val="22"/>
          <w:szCs w:val="22"/>
        </w:rPr>
        <w:t>o</w:t>
      </w:r>
      <w:r w:rsidRPr="00584995">
        <w:rPr>
          <w:rFonts w:ascii="Arial" w:hAnsi="Arial" w:cs="Arial"/>
          <w:sz w:val="22"/>
          <w:szCs w:val="22"/>
        </w:rPr>
        <w:t>świadczam, że należę do tej samej grupy kapitałowej w rozumieniu ustawy z dnia 16 lutego 2007 r. o ochronie konkurencji i konsumentów (</w:t>
      </w:r>
      <w:r w:rsidRPr="00584995">
        <w:rPr>
          <w:i/>
        </w:rPr>
        <w:t>Dz. U. z 2018 r. poz. 798 z późn. zm.</w:t>
      </w:r>
      <w:r w:rsidRPr="00584995">
        <w:rPr>
          <w:rFonts w:ascii="Arial" w:hAnsi="Arial" w:cs="Arial"/>
          <w:sz w:val="22"/>
          <w:szCs w:val="22"/>
        </w:rPr>
        <w:t xml:space="preserve">) z następującym(ymi) Wykonawcą(ami), którzy również złożyli oferty: 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7879"/>
      </w:tblGrid>
      <w:tr w:rsidR="007D5CF2" w:rsidRPr="00584995" w:rsidTr="00015A61">
        <w:trPr>
          <w:trHeight w:val="304"/>
        </w:trPr>
        <w:tc>
          <w:tcPr>
            <w:tcW w:w="1004" w:type="dxa"/>
            <w:vAlign w:val="center"/>
          </w:tcPr>
          <w:p w:rsidR="007D5CF2" w:rsidRPr="00584995" w:rsidRDefault="007D5CF2" w:rsidP="00015A61">
            <w:pPr>
              <w:jc w:val="center"/>
              <w:rPr>
                <w:b/>
              </w:rPr>
            </w:pPr>
            <w:r w:rsidRPr="00584995">
              <w:rPr>
                <w:b/>
              </w:rPr>
              <w:t>L.pl</w:t>
            </w:r>
          </w:p>
        </w:tc>
        <w:tc>
          <w:tcPr>
            <w:tcW w:w="8152" w:type="dxa"/>
            <w:vAlign w:val="center"/>
          </w:tcPr>
          <w:p w:rsidR="007D5CF2" w:rsidRPr="00584995" w:rsidRDefault="007D5CF2" w:rsidP="00015A61">
            <w:pPr>
              <w:jc w:val="center"/>
              <w:rPr>
                <w:b/>
              </w:rPr>
            </w:pPr>
            <w:r w:rsidRPr="00584995">
              <w:rPr>
                <w:b/>
              </w:rPr>
              <w:t>Nazwa i siedziba Wykonawcy</w:t>
            </w:r>
          </w:p>
        </w:tc>
      </w:tr>
      <w:tr w:rsidR="007D5CF2" w:rsidRPr="00584995" w:rsidTr="00015A61">
        <w:trPr>
          <w:trHeight w:val="334"/>
        </w:trPr>
        <w:tc>
          <w:tcPr>
            <w:tcW w:w="1004" w:type="dxa"/>
          </w:tcPr>
          <w:p w:rsidR="007D5CF2" w:rsidRPr="00584995" w:rsidRDefault="007D5CF2" w:rsidP="00015A61"/>
        </w:tc>
        <w:tc>
          <w:tcPr>
            <w:tcW w:w="8152" w:type="dxa"/>
          </w:tcPr>
          <w:p w:rsidR="007D5CF2" w:rsidRPr="00584995" w:rsidRDefault="007D5CF2" w:rsidP="00015A61"/>
        </w:tc>
      </w:tr>
      <w:tr w:rsidR="007D5CF2" w:rsidRPr="00584995" w:rsidTr="00015A61">
        <w:trPr>
          <w:trHeight w:val="334"/>
        </w:trPr>
        <w:tc>
          <w:tcPr>
            <w:tcW w:w="1004" w:type="dxa"/>
          </w:tcPr>
          <w:p w:rsidR="007D5CF2" w:rsidRPr="00584995" w:rsidRDefault="007D5CF2" w:rsidP="00015A61"/>
        </w:tc>
        <w:tc>
          <w:tcPr>
            <w:tcW w:w="8152" w:type="dxa"/>
          </w:tcPr>
          <w:p w:rsidR="007D5CF2" w:rsidRPr="00584995" w:rsidRDefault="007D5CF2" w:rsidP="00015A61"/>
        </w:tc>
      </w:tr>
      <w:tr w:rsidR="007D5CF2" w:rsidRPr="00584995" w:rsidTr="00015A61">
        <w:trPr>
          <w:trHeight w:val="335"/>
        </w:trPr>
        <w:tc>
          <w:tcPr>
            <w:tcW w:w="1004" w:type="dxa"/>
          </w:tcPr>
          <w:p w:rsidR="007D5CF2" w:rsidRPr="00584995" w:rsidRDefault="007D5CF2" w:rsidP="00015A61"/>
        </w:tc>
        <w:tc>
          <w:tcPr>
            <w:tcW w:w="8152" w:type="dxa"/>
          </w:tcPr>
          <w:p w:rsidR="007D5CF2" w:rsidRPr="00584995" w:rsidRDefault="007D5CF2" w:rsidP="00015A61"/>
        </w:tc>
      </w:tr>
    </w:tbl>
    <w:p w:rsidR="007D5CF2" w:rsidRPr="00584995" w:rsidRDefault="007D5CF2" w:rsidP="00F6552A">
      <w:pPr>
        <w:spacing w:before="60"/>
        <w:ind w:left="312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84995">
        <w:rPr>
          <w:rFonts w:ascii="Arial" w:hAnsi="Arial" w:cs="Arial"/>
          <w:sz w:val="22"/>
          <w:szCs w:val="22"/>
        </w:rPr>
        <w:t>Jednocześnie w celu potwierdzenia</w:t>
      </w:r>
      <w:r w:rsidRPr="00584995">
        <w:rPr>
          <w:rFonts w:ascii="Arial" w:hAnsi="Arial" w:cs="Arial"/>
          <w:sz w:val="22"/>
          <w:szCs w:val="22"/>
          <w:shd w:val="clear" w:color="auto" w:fill="FFFFFF"/>
        </w:rPr>
        <w:t xml:space="preserve">, że </w:t>
      </w:r>
      <w:r w:rsidRPr="00584995">
        <w:rPr>
          <w:rFonts w:ascii="Arial" w:hAnsi="Arial" w:cs="Arial"/>
          <w:sz w:val="22"/>
          <w:szCs w:val="22"/>
        </w:rPr>
        <w:t>istniejące powiązania nie prowadzą do zakłócenia konkurencji w postępowaniu o udzielenie zamówienia</w:t>
      </w:r>
      <w:r w:rsidRPr="00584995">
        <w:rPr>
          <w:rFonts w:ascii="Arial" w:hAnsi="Arial" w:cs="Arial"/>
          <w:sz w:val="22"/>
          <w:szCs w:val="22"/>
          <w:shd w:val="clear" w:color="auto" w:fill="FFFFFF"/>
        </w:rPr>
        <w:t xml:space="preserve"> przedkładam następujące dokumenty / informacje:........................................................................................................  ...............................................................................................................................................</w:t>
      </w:r>
    </w:p>
    <w:p w:rsidR="007D5CF2" w:rsidRPr="00584995" w:rsidRDefault="007D5CF2" w:rsidP="00F6552A">
      <w:pPr>
        <w:ind w:left="312"/>
        <w:rPr>
          <w:rFonts w:ascii="Arial" w:hAnsi="Arial" w:cs="Arial"/>
          <w:sz w:val="22"/>
          <w:szCs w:val="22"/>
          <w:shd w:val="clear" w:color="auto" w:fill="FFFFFF"/>
        </w:rPr>
      </w:pPr>
      <w:r w:rsidRPr="00584995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CF2" w:rsidRPr="00584995" w:rsidRDefault="007D5CF2" w:rsidP="00F6552A">
      <w:pPr>
        <w:ind w:left="312"/>
        <w:rPr>
          <w:rFonts w:ascii="Arial" w:hAnsi="Arial" w:cs="Arial"/>
          <w:sz w:val="22"/>
          <w:szCs w:val="22"/>
          <w:shd w:val="clear" w:color="auto" w:fill="FFFFFF"/>
        </w:rPr>
      </w:pPr>
      <w:r w:rsidRPr="00584995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</w:t>
      </w:r>
    </w:p>
    <w:p w:rsidR="007D5CF2" w:rsidRPr="00584995" w:rsidRDefault="007D5CF2" w:rsidP="00F6552A">
      <w:pPr>
        <w:rPr>
          <w:sz w:val="2"/>
        </w:rPr>
      </w:pPr>
    </w:p>
    <w:p w:rsidR="007D5CF2" w:rsidRPr="00584995" w:rsidRDefault="007D5CF2" w:rsidP="00F6552A">
      <w:pPr>
        <w:rPr>
          <w:sz w:val="22"/>
        </w:rPr>
      </w:pPr>
    </w:p>
    <w:p w:rsidR="007D5CF2" w:rsidRPr="00584995" w:rsidRDefault="007D5CF2" w:rsidP="00F6552A">
      <w:pPr>
        <w:spacing w:line="360" w:lineRule="auto"/>
        <w:ind w:firstLine="708"/>
        <w:rPr>
          <w:rFonts w:ascii="Arial" w:hAnsi="Arial" w:cs="Arial"/>
          <w:sz w:val="22"/>
        </w:rPr>
      </w:pPr>
    </w:p>
    <w:p w:rsidR="007D5CF2" w:rsidRPr="00584995" w:rsidRDefault="007D5CF2" w:rsidP="00F6552A">
      <w:pPr>
        <w:rPr>
          <w:rFonts w:ascii="Arial" w:hAnsi="Arial" w:cs="Arial"/>
        </w:rPr>
      </w:pPr>
      <w:r w:rsidRPr="00584995">
        <w:t xml:space="preserve">........................... dnia .................2019 r.     </w:t>
      </w:r>
      <w:r w:rsidRPr="00584995">
        <w:tab/>
      </w:r>
      <w:r w:rsidRPr="00584995">
        <w:tab/>
      </w:r>
    </w:p>
    <w:sectPr w:rsidR="007D5CF2" w:rsidRPr="00584995" w:rsidSect="002D0BAD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F2" w:rsidRDefault="007D5CF2">
      <w:r>
        <w:separator/>
      </w:r>
    </w:p>
  </w:endnote>
  <w:endnote w:type="continuationSeparator" w:id="0">
    <w:p w:rsidR="007D5CF2" w:rsidRDefault="007D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F2" w:rsidRPr="002D0BAD" w:rsidRDefault="007D5CF2" w:rsidP="002D0BAD">
    <w:pPr>
      <w:pStyle w:val="Footer"/>
      <w:ind w:right="-852"/>
      <w:rPr>
        <w:sz w:val="8"/>
        <w:szCs w:val="16"/>
      </w:rPr>
    </w:pPr>
  </w:p>
  <w:tbl>
    <w:tblPr>
      <w:tblW w:w="8380" w:type="dxa"/>
      <w:tblInd w:w="998" w:type="dxa"/>
      <w:tblBorders>
        <w:top w:val="single" w:sz="4" w:space="0" w:color="auto"/>
      </w:tblBorders>
      <w:tblLayout w:type="fixed"/>
      <w:tblLook w:val="01E0"/>
    </w:tblPr>
    <w:tblGrid>
      <w:gridCol w:w="5188"/>
      <w:gridCol w:w="4190"/>
    </w:tblGrid>
    <w:tr w:rsidR="007D5CF2" w:rsidRPr="00F45633" w:rsidTr="00220374">
      <w:trPr>
        <w:trHeight w:val="807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7D5CF2" w:rsidRPr="000C16C3" w:rsidRDefault="007D5CF2" w:rsidP="00220374">
          <w:pPr>
            <w:pStyle w:val="Footer"/>
            <w:jc w:val="center"/>
            <w:rPr>
              <w:szCs w:val="16"/>
            </w:rPr>
          </w:pPr>
          <w:r w:rsidRPr="00823D1B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22.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7D5CF2" w:rsidRPr="00F45633" w:rsidRDefault="007D5CF2" w:rsidP="00220374">
          <w:pPr>
            <w:pStyle w:val="Footer"/>
            <w:jc w:val="center"/>
            <w:rPr>
              <w:szCs w:val="16"/>
              <w:lang w:val="en-US"/>
            </w:rPr>
          </w:pPr>
          <w:r w:rsidRPr="00823D1B">
            <w:rPr>
              <w:szCs w:val="16"/>
            </w:rPr>
            <w:pict>
              <v:shape id="_x0000_i1030" type="#_x0000_t75" style="width:24pt;height:39.75pt">
                <v:imagedata r:id="rId2" o:title=""/>
              </v:shape>
            </w:pict>
          </w:r>
        </w:p>
      </w:tc>
    </w:tr>
    <w:tr w:rsidR="007D5CF2" w:rsidRPr="00584995" w:rsidTr="00220374">
      <w:trPr>
        <w:trHeight w:val="1115"/>
      </w:trPr>
      <w:tc>
        <w:tcPr>
          <w:tcW w:w="4190" w:type="dxa"/>
          <w:tcMar>
            <w:left w:w="0" w:type="dxa"/>
          </w:tcMar>
          <w:vAlign w:val="center"/>
        </w:tcPr>
        <w:p w:rsidR="007D5CF2" w:rsidRPr="00D86D8D" w:rsidRDefault="007D5CF2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7D5CF2" w:rsidRPr="00C95F22" w:rsidRDefault="007D5CF2" w:rsidP="0022037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7D5CF2" w:rsidRPr="002D0BAD" w:rsidRDefault="007D5CF2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7D5CF2" w:rsidRPr="00E56F5D" w:rsidRDefault="007D5CF2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7D5CF2" w:rsidRPr="00D86D8D" w:rsidRDefault="007D5CF2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7D5CF2" w:rsidRPr="00D86D8D" w:rsidRDefault="007D5CF2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7D5CF2" w:rsidRPr="002D0BAD" w:rsidRDefault="007D5CF2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7D5CF2" w:rsidRPr="002D0BAD" w:rsidRDefault="007D5CF2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F2" w:rsidRDefault="007D5CF2">
      <w:r>
        <w:separator/>
      </w:r>
    </w:p>
  </w:footnote>
  <w:footnote w:type="continuationSeparator" w:id="0">
    <w:p w:rsidR="007D5CF2" w:rsidRDefault="007D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F2" w:rsidRPr="009B2541" w:rsidRDefault="007D5CF2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7D5CF2" w:rsidRDefault="007D5CF2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7D5CF2" w:rsidRPr="002D0BAD" w:rsidRDefault="007D5CF2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6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7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0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2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8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0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1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2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3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4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64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4"/>
  </w:num>
  <w:num w:numId="12">
    <w:abstractNumId w:val="28"/>
  </w:num>
  <w:num w:numId="13">
    <w:abstractNumId w:val="35"/>
  </w:num>
  <w:num w:numId="14">
    <w:abstractNumId w:val="21"/>
  </w:num>
  <w:num w:numId="15">
    <w:abstractNumId w:val="62"/>
  </w:num>
  <w:num w:numId="16">
    <w:abstractNumId w:val="63"/>
  </w:num>
  <w:num w:numId="17">
    <w:abstractNumId w:val="48"/>
  </w:num>
  <w:num w:numId="18">
    <w:abstractNumId w:val="16"/>
  </w:num>
  <w:num w:numId="19">
    <w:abstractNumId w:val="52"/>
  </w:num>
  <w:num w:numId="20">
    <w:abstractNumId w:val="47"/>
  </w:num>
  <w:num w:numId="21">
    <w:abstractNumId w:val="36"/>
  </w:num>
  <w:num w:numId="22">
    <w:abstractNumId w:val="55"/>
  </w:num>
  <w:num w:numId="23">
    <w:abstractNumId w:val="42"/>
  </w:num>
  <w:num w:numId="24">
    <w:abstractNumId w:val="14"/>
  </w:num>
  <w:num w:numId="25">
    <w:abstractNumId w:val="33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4"/>
  </w:num>
  <w:num w:numId="31">
    <w:abstractNumId w:val="43"/>
  </w:num>
  <w:num w:numId="32">
    <w:abstractNumId w:val="53"/>
  </w:num>
  <w:num w:numId="33">
    <w:abstractNumId w:val="51"/>
  </w:num>
  <w:num w:numId="34">
    <w:abstractNumId w:val="15"/>
  </w:num>
  <w:num w:numId="35">
    <w:abstractNumId w:val="32"/>
  </w:num>
  <w:num w:numId="36">
    <w:abstractNumId w:val="50"/>
  </w:num>
  <w:num w:numId="37">
    <w:abstractNumId w:val="12"/>
  </w:num>
  <w:num w:numId="38">
    <w:abstractNumId w:val="7"/>
  </w:num>
  <w:num w:numId="39">
    <w:abstractNumId w:val="56"/>
  </w:num>
  <w:num w:numId="40">
    <w:abstractNumId w:val="9"/>
  </w:num>
  <w:num w:numId="41">
    <w:abstractNumId w:val="44"/>
  </w:num>
  <w:num w:numId="42">
    <w:abstractNumId w:val="61"/>
  </w:num>
  <w:num w:numId="43">
    <w:abstractNumId w:val="46"/>
  </w:num>
  <w:num w:numId="44">
    <w:abstractNumId w:val="57"/>
  </w:num>
  <w:num w:numId="45">
    <w:abstractNumId w:val="59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60"/>
  </w:num>
  <w:num w:numId="52">
    <w:abstractNumId w:val="6"/>
  </w:num>
  <w:num w:numId="53">
    <w:abstractNumId w:val="38"/>
  </w:num>
  <w:num w:numId="54">
    <w:abstractNumId w:val="37"/>
  </w:num>
  <w:num w:numId="55">
    <w:abstractNumId w:val="8"/>
  </w:num>
  <w:num w:numId="56">
    <w:abstractNumId w:val="13"/>
  </w:num>
  <w:num w:numId="57">
    <w:abstractNumId w:val="58"/>
  </w:num>
  <w:num w:numId="58">
    <w:abstractNumId w:val="29"/>
  </w:num>
  <w:num w:numId="59">
    <w:abstractNumId w:val="40"/>
  </w:num>
  <w:num w:numId="60">
    <w:abstractNumId w:val="10"/>
  </w:num>
  <w:num w:numId="61">
    <w:abstractNumId w:val="4"/>
  </w:num>
  <w:num w:numId="62">
    <w:abstractNumId w:val="22"/>
  </w:num>
  <w:num w:numId="63">
    <w:abstractNumId w:val="49"/>
  </w:num>
  <w:num w:numId="64">
    <w:abstractNumId w:val="18"/>
  </w:num>
  <w:num w:numId="65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36E8F"/>
    <w:rsid w:val="000542F2"/>
    <w:rsid w:val="00054A6E"/>
    <w:rsid w:val="0007050B"/>
    <w:rsid w:val="000970D1"/>
    <w:rsid w:val="000C16C3"/>
    <w:rsid w:val="000E0E47"/>
    <w:rsid w:val="001379CE"/>
    <w:rsid w:val="00167DE1"/>
    <w:rsid w:val="00192605"/>
    <w:rsid w:val="001947A3"/>
    <w:rsid w:val="00220374"/>
    <w:rsid w:val="00223548"/>
    <w:rsid w:val="002D0BAD"/>
    <w:rsid w:val="002F00D6"/>
    <w:rsid w:val="002F3614"/>
    <w:rsid w:val="00307B34"/>
    <w:rsid w:val="00325F4E"/>
    <w:rsid w:val="00352B6B"/>
    <w:rsid w:val="00417B0F"/>
    <w:rsid w:val="00422E7B"/>
    <w:rsid w:val="004276FB"/>
    <w:rsid w:val="00441F9E"/>
    <w:rsid w:val="00484BBC"/>
    <w:rsid w:val="004E5E6C"/>
    <w:rsid w:val="00540D9B"/>
    <w:rsid w:val="0058215A"/>
    <w:rsid w:val="00584995"/>
    <w:rsid w:val="005A6C40"/>
    <w:rsid w:val="005B124C"/>
    <w:rsid w:val="005F7B62"/>
    <w:rsid w:val="00646A42"/>
    <w:rsid w:val="0064701E"/>
    <w:rsid w:val="006667BF"/>
    <w:rsid w:val="00667FE4"/>
    <w:rsid w:val="006D481A"/>
    <w:rsid w:val="00726AE4"/>
    <w:rsid w:val="007909B9"/>
    <w:rsid w:val="00792D3C"/>
    <w:rsid w:val="007A71E8"/>
    <w:rsid w:val="007B47BE"/>
    <w:rsid w:val="007C408E"/>
    <w:rsid w:val="007D018C"/>
    <w:rsid w:val="007D5CF2"/>
    <w:rsid w:val="00823D1B"/>
    <w:rsid w:val="00833408"/>
    <w:rsid w:val="008949C2"/>
    <w:rsid w:val="009234B4"/>
    <w:rsid w:val="00982B9B"/>
    <w:rsid w:val="009A381D"/>
    <w:rsid w:val="009B2541"/>
    <w:rsid w:val="009D0215"/>
    <w:rsid w:val="009D3389"/>
    <w:rsid w:val="009E5498"/>
    <w:rsid w:val="00A6300C"/>
    <w:rsid w:val="00A63B08"/>
    <w:rsid w:val="00AB4B19"/>
    <w:rsid w:val="00AC1DE9"/>
    <w:rsid w:val="00AD1A25"/>
    <w:rsid w:val="00B46EBD"/>
    <w:rsid w:val="00B94612"/>
    <w:rsid w:val="00BB5398"/>
    <w:rsid w:val="00BC7393"/>
    <w:rsid w:val="00BD4D27"/>
    <w:rsid w:val="00C562E6"/>
    <w:rsid w:val="00C95F22"/>
    <w:rsid w:val="00CA0A67"/>
    <w:rsid w:val="00D0100C"/>
    <w:rsid w:val="00D247C0"/>
    <w:rsid w:val="00D82CB1"/>
    <w:rsid w:val="00D86D8D"/>
    <w:rsid w:val="00D97ADE"/>
    <w:rsid w:val="00DE3917"/>
    <w:rsid w:val="00E20DB3"/>
    <w:rsid w:val="00E245B7"/>
    <w:rsid w:val="00E250E2"/>
    <w:rsid w:val="00E47346"/>
    <w:rsid w:val="00E56F5D"/>
    <w:rsid w:val="00EA51A2"/>
    <w:rsid w:val="00EC063E"/>
    <w:rsid w:val="00F45633"/>
    <w:rsid w:val="00F52942"/>
    <w:rsid w:val="00F64B22"/>
    <w:rsid w:val="00F6552A"/>
    <w:rsid w:val="00FA48D6"/>
    <w:rsid w:val="00FB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49C2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numbering" w:customStyle="1" w:styleId="Styl1">
    <w:name w:val="Styl1"/>
    <w:rsid w:val="00CC30A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355</Words>
  <Characters>2130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Windows User</dc:creator>
  <cp:keywords/>
  <dc:description/>
  <cp:lastModifiedBy>Jolanta Kołodziejczak</cp:lastModifiedBy>
  <cp:revision>2</cp:revision>
  <dcterms:created xsi:type="dcterms:W3CDTF">2019-04-09T09:45:00Z</dcterms:created>
  <dcterms:modified xsi:type="dcterms:W3CDTF">2019-04-09T09:45:00Z</dcterms:modified>
</cp:coreProperties>
</file>